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DA1AD2" w14:textId="77777777" w:rsidR="00525DFE" w:rsidRDefault="00B62C63" w:rsidP="00C42B20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55439752" w14:textId="77777777" w:rsidR="00525DFE" w:rsidRDefault="00B62C63" w:rsidP="00C42B20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1D110500" w14:textId="77777777" w:rsidR="00525DFE" w:rsidRDefault="00B62C63" w:rsidP="00C42B20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30F98D2B" w14:textId="77777777" w:rsidR="00525DFE" w:rsidRDefault="00B62C63" w:rsidP="00C42B20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70A97EFD" w14:textId="77777777" w:rsidR="00525DFE" w:rsidRDefault="00525DFE" w:rsidP="00C42B20">
      <w:pPr>
        <w:widowControl w:val="0"/>
        <w:spacing w:after="0"/>
        <w:ind w:firstLine="709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1799DFB" w14:textId="77777777" w:rsidR="00525DFE" w:rsidRDefault="00525DFE">
      <w:pPr>
        <w:widowControl w:val="0"/>
        <w:spacing w:after="0"/>
        <w:ind w:firstLine="709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1AE7995" w14:textId="77777777" w:rsidR="00525DFE" w:rsidRDefault="00525DFE">
      <w:pPr>
        <w:widowControl w:val="0"/>
        <w:spacing w:after="0"/>
        <w:ind w:firstLine="709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D7B02F9" w14:textId="77777777" w:rsidR="00525DFE" w:rsidRDefault="00525DFE">
      <w:pPr>
        <w:widowControl w:val="0"/>
        <w:spacing w:after="0"/>
        <w:ind w:firstLine="709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32DECFD" w14:textId="77777777" w:rsidR="00525DFE" w:rsidRDefault="00525DFE">
      <w:pPr>
        <w:widowControl w:val="0"/>
        <w:spacing w:after="0"/>
        <w:ind w:firstLine="709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03E97A49" w14:textId="77777777" w:rsidR="00525DFE" w:rsidRDefault="00525DFE">
      <w:pPr>
        <w:widowControl w:val="0"/>
        <w:spacing w:after="0"/>
        <w:ind w:firstLine="709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F04E3DD" w14:textId="77777777" w:rsidR="00525DFE" w:rsidRDefault="00C42B20">
      <w:pPr>
        <w:widowControl w:val="0"/>
        <w:spacing w:after="0"/>
        <w:ind w:firstLine="709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Фонд</w:t>
      </w:r>
      <w:r w:rsidRPr="00C42B2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оценочных</w:t>
      </w:r>
      <w:r w:rsidRPr="00C42B2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B62C63">
        <w:rPr>
          <w:rFonts w:eastAsia="Times New Roman" w:cs="Times New Roman"/>
          <w:color w:val="000000"/>
          <w:sz w:val="24"/>
          <w:szCs w:val="24"/>
          <w:lang w:eastAsia="ru-RU"/>
        </w:rPr>
        <w:t>средств</w:t>
      </w:r>
    </w:p>
    <w:p w14:paraId="69A6689A" w14:textId="77777777" w:rsidR="00525DFE" w:rsidRDefault="00C42B20">
      <w:pPr>
        <w:widowControl w:val="0"/>
        <w:spacing w:after="0"/>
        <w:ind w:firstLine="709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д</w:t>
      </w:r>
      <w:r w:rsidR="00B62C63">
        <w:rPr>
          <w:rFonts w:eastAsia="Times New Roman" w:cs="Times New Roman"/>
          <w:color w:val="000000"/>
          <w:sz w:val="24"/>
          <w:szCs w:val="24"/>
          <w:lang w:eastAsia="ru-RU"/>
        </w:rPr>
        <w:t>ля</w:t>
      </w:r>
      <w:r w:rsidRPr="00C42B2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оценки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компетенций (части </w:t>
      </w:r>
      <w:r w:rsidR="00B62C63">
        <w:rPr>
          <w:rFonts w:eastAsia="Times New Roman" w:cs="Times New Roman"/>
          <w:color w:val="000000"/>
          <w:sz w:val="24"/>
          <w:szCs w:val="24"/>
          <w:lang w:eastAsia="ru-RU"/>
        </w:rPr>
        <w:t>компетенций)</w:t>
      </w:r>
    </w:p>
    <w:p w14:paraId="3007DB8D" w14:textId="77777777" w:rsidR="00525DFE" w:rsidRDefault="00C42B20">
      <w:pPr>
        <w:widowControl w:val="0"/>
        <w:spacing w:after="0"/>
        <w:ind w:firstLine="709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при </w:t>
      </w:r>
      <w:r w:rsidR="00B62C63">
        <w:rPr>
          <w:rFonts w:eastAsia="Times New Roman" w:cs="Times New Roman"/>
          <w:color w:val="000000"/>
          <w:sz w:val="24"/>
          <w:szCs w:val="24"/>
          <w:lang w:eastAsia="ru-RU"/>
        </w:rPr>
        <w:t>промежуточно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й аттестации по итогам освоения </w:t>
      </w:r>
      <w:r w:rsidR="00B62C63">
        <w:rPr>
          <w:rFonts w:eastAsia="Times New Roman" w:cs="Times New Roman"/>
          <w:color w:val="000000"/>
          <w:sz w:val="24"/>
          <w:szCs w:val="24"/>
          <w:lang w:eastAsia="ru-RU"/>
        </w:rPr>
        <w:t>дисциплины</w:t>
      </w:r>
    </w:p>
    <w:p w14:paraId="387E7083" w14:textId="77777777" w:rsidR="00525DFE" w:rsidRDefault="00B62C63">
      <w:pPr>
        <w:widowControl w:val="0"/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 </w:t>
      </w:r>
    </w:p>
    <w:p w14:paraId="65AF2595" w14:textId="77777777" w:rsidR="00525DFE" w:rsidRDefault="00B62C63">
      <w:pPr>
        <w:widowControl w:val="0"/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 </w:t>
      </w:r>
    </w:p>
    <w:p w14:paraId="0B41B6B9" w14:textId="77777777" w:rsidR="00525DFE" w:rsidRDefault="00B62C63">
      <w:pPr>
        <w:widowControl w:val="0"/>
        <w:spacing w:after="0"/>
        <w:ind w:firstLine="709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Гигиена с экологией человека</w:t>
      </w:r>
    </w:p>
    <w:p w14:paraId="730B98C4" w14:textId="77777777" w:rsidR="00525DFE" w:rsidRDefault="00B62C63">
      <w:pPr>
        <w:widowControl w:val="0"/>
        <w:spacing w:after="0"/>
        <w:ind w:left="707"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7268B2C2" wp14:editId="359EA65A">
            <wp:extent cx="4324350" cy="28575"/>
            <wp:effectExtent l="0" t="0" r="0" b="9525"/>
            <wp:docPr id="1" name="Рисунок 1" descr="C:\Users\hygiena\AppData\Local\Microsoft\Windows\INetCache\Content.MSO\42AF0C9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hygiena\AppData\Local\Microsoft\Windows\INetCache\Content.MSO\42AF0C99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094EF" w14:textId="77777777" w:rsidR="00525DFE" w:rsidRDefault="00B62C63">
      <w:pPr>
        <w:widowControl w:val="0"/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 </w:t>
      </w:r>
    </w:p>
    <w:p w14:paraId="0E8E66E0" w14:textId="77777777" w:rsidR="00525DFE" w:rsidRDefault="00B62C63">
      <w:pPr>
        <w:widowControl w:val="0"/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 </w:t>
      </w:r>
    </w:p>
    <w:p w14:paraId="080D4EE2" w14:textId="77777777" w:rsidR="00525DFE" w:rsidRDefault="00B62C63">
      <w:pPr>
        <w:widowControl w:val="0"/>
        <w:tabs>
          <w:tab w:val="left" w:pos="1809"/>
          <w:tab w:val="left" w:pos="2266"/>
        </w:tabs>
        <w:spacing w:after="0"/>
        <w:ind w:firstLine="709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для студентов</w:t>
      </w:r>
      <w:r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1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курса,</w:t>
      </w:r>
    </w:p>
    <w:p w14:paraId="0197EDBA" w14:textId="77777777" w:rsidR="00525DFE" w:rsidRDefault="00B62C63">
      <w:pPr>
        <w:widowControl w:val="0"/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 </w:t>
      </w:r>
    </w:p>
    <w:p w14:paraId="3C879FD5" w14:textId="77777777" w:rsidR="00525DFE" w:rsidRDefault="00B62C63">
      <w:pPr>
        <w:widowControl w:val="0"/>
        <w:spacing w:after="0"/>
        <w:ind w:firstLine="709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направление подготовки (специальность)</w:t>
      </w:r>
    </w:p>
    <w:p w14:paraId="3A0B8F1D" w14:textId="77777777" w:rsidR="00525DFE" w:rsidRDefault="00B62C63">
      <w:pPr>
        <w:widowControl w:val="0"/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 </w:t>
      </w:r>
    </w:p>
    <w:p w14:paraId="687E1D94" w14:textId="77777777" w:rsidR="00525DFE" w:rsidRDefault="00B62C63">
      <w:pPr>
        <w:widowControl w:val="0"/>
        <w:tabs>
          <w:tab w:val="left" w:pos="957"/>
          <w:tab w:val="left" w:pos="4051"/>
        </w:tabs>
        <w:spacing w:after="0"/>
        <w:ind w:firstLine="709"/>
        <w:jc w:val="center"/>
        <w:rPr>
          <w:rFonts w:eastAsia="Times New Roman" w:cs="Times New Roman"/>
          <w:sz w:val="22"/>
          <w:szCs w:val="24"/>
          <w:u w:val="single"/>
          <w:lang w:eastAsia="ru-RU"/>
        </w:rPr>
      </w:pPr>
      <w:r>
        <w:rPr>
          <w:rFonts w:cs="Times New Roman"/>
          <w:sz w:val="24"/>
          <w:szCs w:val="28"/>
          <w:u w:val="single"/>
        </w:rPr>
        <w:t>34.02.01 Сестринское дело</w:t>
      </w:r>
      <w:r>
        <w:rPr>
          <w:rFonts w:eastAsia="Times New Roman" w:cs="Times New Roman"/>
          <w:sz w:val="22"/>
          <w:szCs w:val="24"/>
          <w:u w:val="single"/>
          <w:lang w:eastAsia="ru-RU"/>
        </w:rPr>
        <w:t xml:space="preserve"> </w:t>
      </w:r>
    </w:p>
    <w:p w14:paraId="4941B2FF" w14:textId="77777777" w:rsidR="00525DFE" w:rsidRDefault="00B62C63">
      <w:pPr>
        <w:widowControl w:val="0"/>
        <w:tabs>
          <w:tab w:val="left" w:pos="957"/>
          <w:tab w:val="left" w:pos="4051"/>
        </w:tabs>
        <w:spacing w:after="0"/>
        <w:ind w:firstLine="709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u w:val="single"/>
          <w:lang w:eastAsia="ru-RU"/>
        </w:rPr>
        <w:t xml:space="preserve">квалификация: медицинская сестра/медицинский брат, </w:t>
      </w:r>
    </w:p>
    <w:p w14:paraId="787CC09E" w14:textId="77777777" w:rsidR="00525DFE" w:rsidRDefault="00B62C63">
      <w:pPr>
        <w:widowControl w:val="0"/>
        <w:tabs>
          <w:tab w:val="left" w:pos="957"/>
          <w:tab w:val="left" w:pos="4051"/>
        </w:tabs>
        <w:spacing w:after="0"/>
        <w:ind w:firstLine="709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u w:val="single"/>
          <w:lang w:eastAsia="ru-RU"/>
        </w:rPr>
        <w:t>на базе среднего общего образования программа: 1 год 10 месяцев</w:t>
      </w:r>
    </w:p>
    <w:p w14:paraId="64F66163" w14:textId="77777777" w:rsidR="00525DFE" w:rsidRDefault="00B62C63">
      <w:pPr>
        <w:widowControl w:val="0"/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 </w:t>
      </w:r>
    </w:p>
    <w:p w14:paraId="5B02F3B2" w14:textId="77777777" w:rsidR="00525DFE" w:rsidRDefault="00B62C63">
      <w:pPr>
        <w:widowControl w:val="0"/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 </w:t>
      </w:r>
    </w:p>
    <w:p w14:paraId="1B4BE09D" w14:textId="77777777" w:rsidR="00525DFE" w:rsidRDefault="00B62C63">
      <w:pPr>
        <w:widowControl w:val="0"/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 </w:t>
      </w:r>
    </w:p>
    <w:p w14:paraId="48F49E8F" w14:textId="77777777" w:rsidR="00525DFE" w:rsidRDefault="00B62C63">
      <w:pPr>
        <w:widowControl w:val="0"/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 </w:t>
      </w:r>
    </w:p>
    <w:p w14:paraId="6B739E47" w14:textId="77777777" w:rsidR="00525DFE" w:rsidRDefault="00B62C63">
      <w:pPr>
        <w:widowControl w:val="0"/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 </w:t>
      </w:r>
    </w:p>
    <w:p w14:paraId="4D8BEAD3" w14:textId="77777777" w:rsidR="00525DFE" w:rsidRDefault="00B62C63">
      <w:pPr>
        <w:widowControl w:val="0"/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 </w:t>
      </w:r>
    </w:p>
    <w:p w14:paraId="0BBC8330" w14:textId="77777777" w:rsidR="00525DFE" w:rsidRDefault="00B62C63">
      <w:pPr>
        <w:widowControl w:val="0"/>
        <w:spacing w:after="0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 </w:t>
      </w:r>
    </w:p>
    <w:p w14:paraId="5A017671" w14:textId="77777777" w:rsidR="00525DFE" w:rsidRDefault="00B62C63">
      <w:pPr>
        <w:widowControl w:val="0"/>
        <w:spacing w:after="0"/>
        <w:ind w:firstLine="709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форма обучения</w:t>
      </w:r>
    </w:p>
    <w:p w14:paraId="0529BB20" w14:textId="77777777" w:rsidR="00525DFE" w:rsidRDefault="00B62C63">
      <w:pPr>
        <w:widowControl w:val="0"/>
        <w:spacing w:after="0"/>
        <w:ind w:firstLine="709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очная</w:t>
      </w:r>
    </w:p>
    <w:p w14:paraId="2CFC6795" w14:textId="77777777" w:rsidR="00525DFE" w:rsidRDefault="00B62C63">
      <w:pPr>
        <w:widowControl w:val="0"/>
        <w:spacing w:after="0"/>
        <w:ind w:firstLine="709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 </w:t>
      </w:r>
    </w:p>
    <w:p w14:paraId="6A1E985E" w14:textId="77777777" w:rsidR="00525DFE" w:rsidRDefault="00525DFE">
      <w:pPr>
        <w:widowControl w:val="0"/>
        <w:spacing w:after="0"/>
        <w:ind w:firstLine="709"/>
        <w:jc w:val="both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14:paraId="32C834CD" w14:textId="77777777" w:rsidR="00525DFE" w:rsidRDefault="00525DFE">
      <w:pPr>
        <w:widowControl w:val="0"/>
        <w:spacing w:after="0"/>
        <w:ind w:firstLine="709"/>
        <w:jc w:val="both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14:paraId="459E7078" w14:textId="77777777" w:rsidR="00525DFE" w:rsidRDefault="00525DFE">
      <w:pPr>
        <w:widowControl w:val="0"/>
        <w:spacing w:after="0"/>
        <w:ind w:firstLine="709"/>
        <w:jc w:val="both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14:paraId="6A4D76D2" w14:textId="77777777" w:rsidR="00525DFE" w:rsidRDefault="00525DFE">
      <w:pPr>
        <w:widowControl w:val="0"/>
        <w:spacing w:after="0"/>
        <w:ind w:firstLine="709"/>
        <w:jc w:val="both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14:paraId="38D43E37" w14:textId="77777777" w:rsidR="00525DFE" w:rsidRDefault="00525DFE">
      <w:pPr>
        <w:widowControl w:val="0"/>
        <w:spacing w:after="0"/>
        <w:ind w:firstLine="709"/>
        <w:jc w:val="both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14:paraId="41639B59" w14:textId="77777777" w:rsidR="00525DFE" w:rsidRDefault="00525DFE">
      <w:pPr>
        <w:widowControl w:val="0"/>
        <w:spacing w:after="0"/>
        <w:ind w:firstLine="709"/>
        <w:jc w:val="both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14:paraId="254B773B" w14:textId="77777777" w:rsidR="00525DFE" w:rsidRDefault="00525DFE">
      <w:pPr>
        <w:widowControl w:val="0"/>
        <w:spacing w:after="0"/>
        <w:ind w:firstLine="709"/>
        <w:jc w:val="both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14:paraId="5B29DA5D" w14:textId="77777777" w:rsidR="00525DFE" w:rsidRDefault="00525DFE">
      <w:pPr>
        <w:widowControl w:val="0"/>
        <w:spacing w:after="0"/>
        <w:ind w:firstLine="709"/>
        <w:jc w:val="both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14:paraId="6FAB0A02" w14:textId="77777777" w:rsidR="00525DFE" w:rsidRDefault="00525DFE">
      <w:pPr>
        <w:widowControl w:val="0"/>
        <w:spacing w:after="0"/>
        <w:ind w:firstLine="709"/>
        <w:jc w:val="both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14:paraId="0FABE1F8" w14:textId="77777777" w:rsidR="00525DFE" w:rsidRDefault="00525DFE">
      <w:pPr>
        <w:widowControl w:val="0"/>
        <w:spacing w:after="0"/>
        <w:ind w:firstLine="709"/>
        <w:jc w:val="both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14:paraId="5008A8A8" w14:textId="77777777" w:rsidR="00525DFE" w:rsidRDefault="00525DFE">
      <w:pPr>
        <w:widowControl w:val="0"/>
        <w:spacing w:after="0"/>
        <w:ind w:firstLine="709"/>
        <w:jc w:val="both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14:paraId="773B0C65" w14:textId="77777777" w:rsidR="00525DFE" w:rsidRDefault="00525DFE">
      <w:pPr>
        <w:widowControl w:val="0"/>
        <w:spacing w:after="0"/>
        <w:ind w:firstLine="709"/>
        <w:jc w:val="both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14:paraId="2F5776F4" w14:textId="77777777" w:rsidR="00525DFE" w:rsidRDefault="00525DFE">
      <w:pPr>
        <w:widowControl w:val="0"/>
        <w:spacing w:after="0"/>
        <w:ind w:firstLine="709"/>
        <w:jc w:val="both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14:paraId="497B36A5" w14:textId="77777777" w:rsidR="00525DFE" w:rsidRDefault="00525DFE">
      <w:pPr>
        <w:widowControl w:val="0"/>
        <w:spacing w:after="0"/>
        <w:ind w:firstLine="709"/>
        <w:jc w:val="both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14:paraId="16EC4723" w14:textId="77777777" w:rsidR="00525DFE" w:rsidRDefault="00525DFE">
      <w:pPr>
        <w:widowControl w:val="0"/>
        <w:spacing w:after="0"/>
        <w:ind w:firstLine="709"/>
        <w:jc w:val="both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14:paraId="0171D279" w14:textId="77777777" w:rsidR="00525DFE" w:rsidRDefault="00525DFE">
      <w:pPr>
        <w:widowControl w:val="0"/>
        <w:spacing w:after="0"/>
        <w:jc w:val="both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</w:p>
    <w:p w14:paraId="06A42DBF" w14:textId="77777777" w:rsidR="00525DFE" w:rsidRDefault="00525DFE">
      <w:pPr>
        <w:widowControl w:val="0"/>
        <w:spacing w:after="0"/>
        <w:ind w:firstLine="709"/>
        <w:jc w:val="both"/>
        <w:rPr>
          <w:iCs/>
          <w:sz w:val="24"/>
        </w:rPr>
      </w:pPr>
    </w:p>
    <w:p w14:paraId="637BBE4B" w14:textId="77777777" w:rsidR="00525DFE" w:rsidRDefault="00B62C63" w:rsidP="00C42B20">
      <w:pPr>
        <w:widowControl w:val="0"/>
        <w:spacing w:after="0"/>
        <w:ind w:left="567" w:right="566" w:firstLine="709"/>
        <w:jc w:val="both"/>
        <w:rPr>
          <w:iCs/>
          <w:sz w:val="24"/>
        </w:rPr>
      </w:pPr>
      <w:proofErr w:type="gramStart"/>
      <w:r>
        <w:rPr>
          <w:iCs/>
          <w:sz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</w:rPr>
        <w:t>КубГМУ</w:t>
      </w:r>
      <w:proofErr w:type="spellEnd"/>
      <w:r>
        <w:rPr>
          <w:iCs/>
          <w:sz w:val="24"/>
        </w:rPr>
        <w:t xml:space="preserve"> Минздрава России по направлению подготовки 34.02.01 Сестринское дело (квалификация медицинская сестра/медицинский брат) (уровень среднего профессионального образования), утвержденного приказом Министерства просвещения Российской Федерации от 04.07.2022 г. № 527; профессионального стандарта «Об утверждении профессионального стандарта «Медицинская сестра/медицинский брат», утвержденного приказом Министерства труда и социальной защиты Российской Федерации от 31 июля 2020 г. № 475н;</w:t>
      </w:r>
      <w:proofErr w:type="gramEnd"/>
      <w:r>
        <w:rPr>
          <w:iCs/>
          <w:sz w:val="24"/>
        </w:rPr>
        <w:t xml:space="preserve"> с учётом учебного плана специальности 34.02.01 Сестринское дело.</w:t>
      </w:r>
    </w:p>
    <w:p w14:paraId="1D403AA4" w14:textId="77777777" w:rsidR="00525DFE" w:rsidRDefault="00B62C63" w:rsidP="00C42B20">
      <w:pPr>
        <w:widowControl w:val="0"/>
        <w:spacing w:after="0"/>
        <w:ind w:left="567" w:right="566"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260"/>
      </w:tblGrid>
      <w:tr w:rsidR="00B07D4C" w14:paraId="0F99D59E" w14:textId="77777777" w:rsidTr="00C42B20">
        <w:trPr>
          <w:tblCellSpacing w:w="0" w:type="dxa"/>
        </w:trPr>
        <w:tc>
          <w:tcPr>
            <w:tcW w:w="2977" w:type="dxa"/>
            <w:vAlign w:val="center"/>
          </w:tcPr>
          <w:p w14:paraId="441675AD" w14:textId="77777777" w:rsidR="00B07D4C" w:rsidRDefault="00B07D4C" w:rsidP="00C42B20">
            <w:pPr>
              <w:widowControl w:val="0"/>
              <w:spacing w:after="0"/>
              <w:ind w:left="567" w:right="56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260" w:type="dxa"/>
            <w:vAlign w:val="center"/>
          </w:tcPr>
          <w:p w14:paraId="2CAD4E5B" w14:textId="77777777" w:rsidR="00B07D4C" w:rsidRDefault="00B07D4C" w:rsidP="00C42B20">
            <w:pPr>
              <w:widowControl w:val="0"/>
              <w:spacing w:after="0"/>
              <w:ind w:left="567" w:right="566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Номера заданий 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FA3D11A" w14:textId="77777777" w:rsidR="00B07D4C" w:rsidRDefault="00B07D4C" w:rsidP="00C42B20">
            <w:pPr>
              <w:widowControl w:val="0"/>
              <w:spacing w:after="0"/>
              <w:ind w:left="567" w:right="56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Тестовой форме</w:t>
            </w:r>
          </w:p>
        </w:tc>
      </w:tr>
      <w:tr w:rsidR="00B07D4C" w14:paraId="64913C20" w14:textId="77777777" w:rsidTr="00C42B20">
        <w:trPr>
          <w:tblCellSpacing w:w="0" w:type="dxa"/>
        </w:trPr>
        <w:tc>
          <w:tcPr>
            <w:tcW w:w="2977" w:type="dxa"/>
            <w:vAlign w:val="center"/>
          </w:tcPr>
          <w:p w14:paraId="1BA4D642" w14:textId="77777777" w:rsidR="00B07D4C" w:rsidRDefault="00B07D4C" w:rsidP="00C42B20">
            <w:pPr>
              <w:widowControl w:val="0"/>
              <w:spacing w:after="0"/>
              <w:ind w:left="567" w:right="56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ПК 1.1</w:t>
            </w:r>
          </w:p>
        </w:tc>
        <w:tc>
          <w:tcPr>
            <w:tcW w:w="3260" w:type="dxa"/>
            <w:vAlign w:val="center"/>
          </w:tcPr>
          <w:p w14:paraId="1DBC5CDF" w14:textId="1D46B220" w:rsidR="00B07D4C" w:rsidRDefault="00B07D4C" w:rsidP="00C42B20">
            <w:pPr>
              <w:widowControl w:val="0"/>
              <w:spacing w:after="0"/>
              <w:ind w:left="567" w:right="56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1-5</w:t>
            </w:r>
          </w:p>
        </w:tc>
      </w:tr>
      <w:tr w:rsidR="00B07D4C" w14:paraId="06EFEFDE" w14:textId="77777777" w:rsidTr="00C42B20">
        <w:trPr>
          <w:tblCellSpacing w:w="0" w:type="dxa"/>
        </w:trPr>
        <w:tc>
          <w:tcPr>
            <w:tcW w:w="2977" w:type="dxa"/>
            <w:vAlign w:val="center"/>
          </w:tcPr>
          <w:p w14:paraId="32BC8AF1" w14:textId="77777777" w:rsidR="00B07D4C" w:rsidRDefault="00B07D4C" w:rsidP="00C42B20">
            <w:pPr>
              <w:widowControl w:val="0"/>
              <w:spacing w:after="0"/>
              <w:ind w:left="567" w:right="56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ПК 1.2</w:t>
            </w:r>
          </w:p>
        </w:tc>
        <w:tc>
          <w:tcPr>
            <w:tcW w:w="3260" w:type="dxa"/>
            <w:vAlign w:val="center"/>
          </w:tcPr>
          <w:p w14:paraId="062B07EF" w14:textId="68A85EFE" w:rsidR="00B07D4C" w:rsidRDefault="00B07D4C" w:rsidP="00C42B20">
            <w:pPr>
              <w:widowControl w:val="0"/>
              <w:spacing w:after="0"/>
              <w:ind w:left="567" w:right="56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6-11</w:t>
            </w:r>
          </w:p>
        </w:tc>
      </w:tr>
      <w:tr w:rsidR="00B07D4C" w14:paraId="25BADF06" w14:textId="77777777" w:rsidTr="00C42B20">
        <w:trPr>
          <w:tblCellSpacing w:w="0" w:type="dxa"/>
        </w:trPr>
        <w:tc>
          <w:tcPr>
            <w:tcW w:w="2977" w:type="dxa"/>
            <w:vAlign w:val="center"/>
          </w:tcPr>
          <w:p w14:paraId="3DD1DB4F" w14:textId="77777777" w:rsidR="00B07D4C" w:rsidRDefault="00B07D4C" w:rsidP="00C42B20">
            <w:pPr>
              <w:widowControl w:val="0"/>
              <w:spacing w:after="0"/>
              <w:ind w:left="567" w:right="56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3260" w:type="dxa"/>
            <w:vAlign w:val="center"/>
          </w:tcPr>
          <w:p w14:paraId="36D7405D" w14:textId="7FEC296B" w:rsidR="00B07D4C" w:rsidRDefault="00B07D4C" w:rsidP="00C42B20">
            <w:pPr>
              <w:widowControl w:val="0"/>
              <w:spacing w:after="0"/>
              <w:ind w:left="567" w:right="56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12-16</w:t>
            </w:r>
          </w:p>
        </w:tc>
      </w:tr>
      <w:tr w:rsidR="00B07D4C" w14:paraId="2F0E9E7F" w14:textId="77777777" w:rsidTr="00C42B20">
        <w:trPr>
          <w:tblCellSpacing w:w="0" w:type="dxa"/>
        </w:trPr>
        <w:tc>
          <w:tcPr>
            <w:tcW w:w="2977" w:type="dxa"/>
            <w:vAlign w:val="center"/>
          </w:tcPr>
          <w:p w14:paraId="0D0ABB88" w14:textId="77777777" w:rsidR="00B07D4C" w:rsidRDefault="00B07D4C" w:rsidP="00C42B20">
            <w:pPr>
              <w:widowControl w:val="0"/>
              <w:spacing w:after="0"/>
              <w:ind w:left="567" w:right="56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ПК 3.4</w:t>
            </w:r>
          </w:p>
        </w:tc>
        <w:tc>
          <w:tcPr>
            <w:tcW w:w="3260" w:type="dxa"/>
            <w:vAlign w:val="center"/>
          </w:tcPr>
          <w:p w14:paraId="6FC8F56B" w14:textId="408EF4CF" w:rsidR="00B07D4C" w:rsidRDefault="00B07D4C" w:rsidP="00C42B20">
            <w:pPr>
              <w:widowControl w:val="0"/>
              <w:spacing w:after="0"/>
              <w:ind w:left="567" w:right="56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17-23</w:t>
            </w:r>
          </w:p>
        </w:tc>
      </w:tr>
      <w:tr w:rsidR="00B07D4C" w14:paraId="420202E0" w14:textId="77777777" w:rsidTr="00C42B20">
        <w:trPr>
          <w:tblCellSpacing w:w="0" w:type="dxa"/>
        </w:trPr>
        <w:tc>
          <w:tcPr>
            <w:tcW w:w="2977" w:type="dxa"/>
            <w:vAlign w:val="center"/>
          </w:tcPr>
          <w:p w14:paraId="5EE347C0" w14:textId="77777777" w:rsidR="00B07D4C" w:rsidRDefault="00B07D4C" w:rsidP="00C42B20">
            <w:pPr>
              <w:widowControl w:val="0"/>
              <w:spacing w:after="0"/>
              <w:ind w:left="567" w:right="56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260" w:type="dxa"/>
            <w:vAlign w:val="center"/>
          </w:tcPr>
          <w:p w14:paraId="504473E1" w14:textId="0DA41D61" w:rsidR="00B07D4C" w:rsidRDefault="00B07D4C" w:rsidP="00C42B20">
            <w:pPr>
              <w:widowControl w:val="0"/>
              <w:spacing w:after="0"/>
              <w:ind w:left="567" w:right="56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24-29</w:t>
            </w:r>
          </w:p>
        </w:tc>
      </w:tr>
    </w:tbl>
    <w:p w14:paraId="623521C4" w14:textId="77777777" w:rsidR="00525DFE" w:rsidRDefault="00B62C63" w:rsidP="00C42B20">
      <w:pPr>
        <w:widowControl w:val="0"/>
        <w:spacing w:after="0"/>
        <w:ind w:left="567" w:right="566"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 </w:t>
      </w:r>
    </w:p>
    <w:p w14:paraId="2B5D469A" w14:textId="77777777" w:rsidR="00525DFE" w:rsidRDefault="00B62C63" w:rsidP="00C42B20">
      <w:pPr>
        <w:widowControl w:val="0"/>
        <w:spacing w:after="0"/>
        <w:ind w:left="567" w:right="566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ПК 1.1. Организовывать рабочее место.</w:t>
      </w:r>
    </w:p>
    <w:p w14:paraId="346A5917" w14:textId="77777777" w:rsidR="00525DFE" w:rsidRDefault="00B62C63" w:rsidP="00C42B20">
      <w:pPr>
        <w:widowControl w:val="0"/>
        <w:spacing w:after="0"/>
        <w:ind w:left="567" w:right="566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ПК 1.2. Обеспечивать безопасную окружающую среду.</w:t>
      </w:r>
    </w:p>
    <w:p w14:paraId="6EE88458" w14:textId="77777777" w:rsidR="00525DFE" w:rsidRDefault="00B62C63" w:rsidP="00C42B20">
      <w:pPr>
        <w:widowControl w:val="0"/>
        <w:spacing w:after="0"/>
        <w:ind w:left="567" w:right="566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ПК 3.2. Пропагандировать здоровый образ жизни.</w:t>
      </w:r>
    </w:p>
    <w:p w14:paraId="692A1EA0" w14:textId="77777777" w:rsidR="00525DFE" w:rsidRDefault="00B62C63" w:rsidP="00C42B20">
      <w:pPr>
        <w:widowControl w:val="0"/>
        <w:spacing w:after="0"/>
        <w:ind w:left="567" w:right="566"/>
        <w:rPr>
          <w:rFonts w:eastAsia="Times New Roman" w:cs="Times New Roman"/>
          <w:sz w:val="24"/>
          <w:szCs w:val="24"/>
          <w:lang w:eastAsia="ru-RU"/>
        </w:rPr>
      </w:pPr>
      <w:bookmarkStart w:id="1" w:name="_Hlk214990756"/>
      <w:r>
        <w:rPr>
          <w:rFonts w:eastAsia="Times New Roman" w:cs="Times New Roman"/>
          <w:sz w:val="24"/>
          <w:szCs w:val="24"/>
          <w:lang w:eastAsia="ru-RU"/>
        </w:rPr>
        <w:t>ПК 3.4. Проводить санитарно-противоэпидемические мероприятия по профилактике инфекционных заболеваний.</w:t>
      </w:r>
    </w:p>
    <w:bookmarkEnd w:id="1"/>
    <w:p w14:paraId="0FE5C74E" w14:textId="77777777" w:rsidR="00525DFE" w:rsidRDefault="00B62C63" w:rsidP="00C42B20">
      <w:pPr>
        <w:widowControl w:val="0"/>
        <w:spacing w:after="0"/>
        <w:ind w:left="567" w:right="566"/>
        <w:rPr>
          <w:rFonts w:eastAsia="Times New Roman" w:cs="Times New Roman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sz w:val="24"/>
          <w:szCs w:val="24"/>
          <w:lang w:eastAsia="ru-RU"/>
        </w:rPr>
        <w:t>ОК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7D1BB361" w14:textId="77777777" w:rsidR="00525DFE" w:rsidRDefault="00525DFE" w:rsidP="00C42B20">
      <w:pPr>
        <w:widowControl w:val="0"/>
        <w:spacing w:after="0"/>
        <w:ind w:left="567" w:right="566"/>
        <w:rPr>
          <w:rFonts w:eastAsia="Times New Roman" w:cs="Times New Roman"/>
          <w:sz w:val="24"/>
          <w:szCs w:val="24"/>
          <w:lang w:eastAsia="ru-RU"/>
        </w:rPr>
      </w:pPr>
    </w:p>
    <w:p w14:paraId="2ABD8B59" w14:textId="77777777" w:rsidR="00525DFE" w:rsidRDefault="00525DFE" w:rsidP="00C42B20">
      <w:pPr>
        <w:spacing w:after="200" w:line="273" w:lineRule="auto"/>
        <w:ind w:left="567" w:right="566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4979997" w14:textId="77777777" w:rsidR="00525DFE" w:rsidRDefault="00525DFE" w:rsidP="00C42B20">
      <w:pPr>
        <w:spacing w:after="200" w:line="273" w:lineRule="auto"/>
        <w:ind w:left="567" w:right="566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6EC21E8" w14:textId="77777777" w:rsidR="00525DFE" w:rsidRDefault="00525DFE">
      <w:pPr>
        <w:spacing w:after="200" w:line="273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BDD71E9" w14:textId="77777777" w:rsidR="00525DFE" w:rsidRDefault="00525DFE">
      <w:pPr>
        <w:spacing w:after="200" w:line="273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967CD10" w14:textId="77777777" w:rsidR="00525DFE" w:rsidRDefault="00525DFE">
      <w:pPr>
        <w:spacing w:after="200" w:line="273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E32BB59" w14:textId="77777777" w:rsidR="00525DFE" w:rsidRDefault="00525DFE">
      <w:pPr>
        <w:spacing w:after="200" w:line="273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B4A2BB0" w14:textId="77777777" w:rsidR="00525DFE" w:rsidRDefault="00525DFE">
      <w:pPr>
        <w:spacing w:after="200" w:line="273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77AB70F" w14:textId="77777777" w:rsidR="00525DFE" w:rsidRDefault="00525DFE">
      <w:pPr>
        <w:spacing w:after="200" w:line="273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9CD9629" w14:textId="77777777" w:rsidR="00525DFE" w:rsidRDefault="00525DFE">
      <w:pPr>
        <w:spacing w:after="200" w:line="273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F068952" w14:textId="77777777" w:rsidR="00525DFE" w:rsidRDefault="00525DFE">
      <w:pPr>
        <w:spacing w:after="200" w:line="273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8CEF452" w14:textId="77777777" w:rsidR="00525DFE" w:rsidRDefault="00525DFE">
      <w:pPr>
        <w:spacing w:after="200" w:line="273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67FA5FC" w14:textId="77777777" w:rsidR="00525DFE" w:rsidRDefault="00525DFE">
      <w:pPr>
        <w:spacing w:after="200" w:line="273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A0F9739" w14:textId="77777777" w:rsidR="00525DFE" w:rsidRDefault="00525DFE">
      <w:pPr>
        <w:spacing w:after="200" w:line="273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3296E60" w14:textId="77777777" w:rsidR="00525DFE" w:rsidRDefault="00525DFE">
      <w:pPr>
        <w:spacing w:after="200" w:line="273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sectPr w:rsidR="00525DFE">
          <w:pgSz w:w="11906" w:h="16838"/>
          <w:pgMar w:top="1134" w:right="567" w:bottom="992" w:left="850" w:header="709" w:footer="709" w:gutter="0"/>
          <w:cols w:space="708"/>
          <w:docGrid w:linePitch="360"/>
        </w:sectPr>
      </w:pPr>
    </w:p>
    <w:p w14:paraId="277C3EB4" w14:textId="77777777" w:rsidR="00525DFE" w:rsidRDefault="00B62C63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lastRenderedPageBreak/>
        <w:t>Оценочные средства для текущего контроля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52"/>
        <w:gridCol w:w="10934"/>
      </w:tblGrid>
      <w:tr w:rsidR="00525DFE" w14:paraId="5407F223" w14:textId="77777777">
        <w:trPr>
          <w:trHeight w:val="542"/>
        </w:trPr>
        <w:tc>
          <w:tcPr>
            <w:tcW w:w="3852" w:type="dxa"/>
          </w:tcPr>
          <w:p w14:paraId="647E5375" w14:textId="77777777" w:rsidR="00525DFE" w:rsidRDefault="00B62C63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5D54A810" w14:textId="77777777" w:rsidR="00525DFE" w:rsidRDefault="00B62C63">
            <w:pPr>
              <w:spacing w:after="200" w:line="273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34" w:type="dxa"/>
          </w:tcPr>
          <w:p w14:paraId="13C0519F" w14:textId="77777777" w:rsidR="00525DFE" w:rsidRDefault="00B62C63">
            <w:pPr>
              <w:spacing w:after="200" w:line="273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25DFE" w14:paraId="56289341" w14:textId="77777777" w:rsidTr="0003239D">
        <w:trPr>
          <w:trHeight w:val="4527"/>
        </w:trPr>
        <w:tc>
          <w:tcPr>
            <w:tcW w:w="3852" w:type="dxa"/>
          </w:tcPr>
          <w:p w14:paraId="4FE11D74" w14:textId="77777777" w:rsidR="00525DFE" w:rsidRDefault="00B62C63">
            <w:pPr>
              <w:spacing w:after="200" w:line="273" w:lineRule="auto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ПК 1.1. Организовывать рабочее место.</w:t>
            </w:r>
          </w:p>
        </w:tc>
        <w:tc>
          <w:tcPr>
            <w:tcW w:w="10934" w:type="dxa"/>
          </w:tcPr>
          <w:p w14:paraId="0A33C4D5" w14:textId="77777777" w:rsidR="00C42B20" w:rsidRDefault="00B62C63" w:rsidP="00C42B20">
            <w:pPr>
              <w:spacing w:after="200" w:line="273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14:paraId="7F12E31C" w14:textId="77777777" w:rsidR="00525DFE" w:rsidRDefault="00B62C63" w:rsidP="00C42B20">
            <w:pPr>
              <w:spacing w:after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B2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Что входит в обязанности медицинской сестры по соблюдению мер предосторожности при работе с пациентами?</w:t>
            </w:r>
          </w:p>
          <w:p w14:paraId="129FB12B" w14:textId="77777777" w:rsidR="00525DFE" w:rsidRDefault="00B62C63" w:rsidP="00C42B20">
            <w:pPr>
              <w:spacing w:after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 Ограничение контакта с коллегами по работе;</w:t>
            </w:r>
          </w:p>
          <w:p w14:paraId="135C8C2D" w14:textId="77777777" w:rsidR="00525DFE" w:rsidRDefault="00B62C63" w:rsidP="00C42B20">
            <w:pPr>
              <w:spacing w:after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 Выполнение ежедневной физической нагрузки;</w:t>
            </w:r>
          </w:p>
          <w:p w14:paraId="607A4DBF" w14:textId="77777777" w:rsidR="00525DFE" w:rsidRDefault="00B62C63" w:rsidP="00C42B20">
            <w:pPr>
              <w:spacing w:after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В) Использование индивидуальных средств защиты (перчатки, маски, халаты);</w:t>
            </w:r>
          </w:p>
          <w:p w14:paraId="4F058974" w14:textId="77777777" w:rsidR="00525DFE" w:rsidRDefault="00B62C63" w:rsidP="00C42B20">
            <w:pPr>
              <w:spacing w:after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Г) Запрет на общение с родственниками пациентов.</w:t>
            </w:r>
          </w:p>
          <w:p w14:paraId="227704A7" w14:textId="77777777" w:rsidR="00525DFE" w:rsidRDefault="00B62C63" w:rsidP="00C42B20">
            <w:pPr>
              <w:spacing w:after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Ключ: В</w:t>
            </w:r>
          </w:p>
          <w:p w14:paraId="4AFA4885" w14:textId="77777777" w:rsidR="00525DFE" w:rsidRDefault="00525DFE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BCE596" w14:textId="77777777" w:rsidR="00525DFE" w:rsidRDefault="00B62C6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B2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Какие требования предъявляются к рабочему месту медицинской сестры относительно освещения?</w:t>
            </w:r>
          </w:p>
          <w:p w14:paraId="2FC0B270" w14:textId="77777777" w:rsidR="00525DFE" w:rsidRDefault="00B62C6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 Искусственное освещение обязательно;</w:t>
            </w:r>
          </w:p>
          <w:p w14:paraId="0E8A51C6" w14:textId="77777777" w:rsidR="00525DFE" w:rsidRDefault="00B62C6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 Естественный свет предпочтителен;</w:t>
            </w:r>
          </w:p>
          <w:p w14:paraId="6B6FDFA9" w14:textId="77777777" w:rsidR="00525DFE" w:rsidRDefault="00B62C6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В) Освещение должно обеспечивать хорошую видимость предметов и документов;</w:t>
            </w:r>
          </w:p>
          <w:p w14:paraId="3DE44238" w14:textId="77777777" w:rsidR="00525DFE" w:rsidRDefault="00B62C6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Г) Нет особых требований к освещенности.</w:t>
            </w:r>
          </w:p>
          <w:p w14:paraId="78CD2081" w14:textId="77777777" w:rsidR="00525DFE" w:rsidRDefault="00B62C6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Ключ: В</w:t>
            </w:r>
          </w:p>
          <w:p w14:paraId="7064DD9C" w14:textId="77777777" w:rsidR="00525DFE" w:rsidRDefault="00525DFE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96A779" w14:textId="77777777" w:rsidR="00525DFE" w:rsidRDefault="00B62C6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B2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Какие требования предъявляют к площади рабочего кабинета медицинской сестры?</w:t>
            </w:r>
          </w:p>
          <w:p w14:paraId="76A3CC42" w14:textId="77777777" w:rsidR="00525DFE" w:rsidRDefault="00B62C6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А) Не менее 6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одного работника.</w:t>
            </w:r>
          </w:p>
          <w:p w14:paraId="04DFF11F" w14:textId="77777777" w:rsidR="00525DFE" w:rsidRDefault="00B62C6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 Минимальная площадь зависит от региона.</w:t>
            </w:r>
          </w:p>
          <w:p w14:paraId="1E31F088" w14:textId="77777777" w:rsidR="00525DFE" w:rsidRDefault="00B62C6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В) Оптимальна площадь около 4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одного специалиста.</w:t>
            </w:r>
          </w:p>
          <w:p w14:paraId="7CE542B5" w14:textId="77777777" w:rsidR="00525DFE" w:rsidRDefault="00B62C6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Г) Достаточно площади около 2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каждого работника.</w:t>
            </w:r>
          </w:p>
          <w:p w14:paraId="023D0787" w14:textId="77777777" w:rsidR="00525DFE" w:rsidRDefault="00B62C6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Ключ: А</w:t>
            </w:r>
          </w:p>
          <w:p w14:paraId="7A567D90" w14:textId="77777777" w:rsidR="00525DFE" w:rsidRDefault="00525DFE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5F295A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14:paraId="67C211DF" w14:textId="13A2A138" w:rsidR="00525DFE" w:rsidRDefault="0003239D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  <w:r w:rsidR="00B62C63">
              <w:rPr>
                <w:rFonts w:eastAsia="Times New Roman" w:cs="Times New Roman"/>
                <w:sz w:val="24"/>
                <w:szCs w:val="24"/>
                <w:lang w:eastAsia="ru-RU"/>
              </w:rPr>
              <w:t>Выберите правильные утверждения касательно обращения с медицинскими отходами:</w:t>
            </w:r>
          </w:p>
          <w:p w14:paraId="1B349059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Использованные шприцы относятся к классу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требуют специальной обработки.</w:t>
            </w:r>
          </w:p>
          <w:p w14:paraId="4A92753B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Остатки пищи из столовых больниц относят к биологически опасным отходам.</w:t>
            </w:r>
          </w:p>
          <w:p w14:paraId="6FA83C89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Для транспортировки отходов используют специальные контейнеры и маркированные пакеты.</w:t>
            </w:r>
          </w:p>
          <w:p w14:paraId="24274763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Утилизацию отходов разрешается проводить прямо на территории больницы.</w:t>
            </w:r>
          </w:p>
          <w:p w14:paraId="11EA5EEF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А, В</w:t>
            </w:r>
          </w:p>
          <w:p w14:paraId="6748B29D" w14:textId="77777777" w:rsidR="00525DFE" w:rsidRDefault="00525DFE">
            <w:pPr>
              <w:spacing w:after="200" w:line="273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F92F49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Тестовые задания на последовательность действий</w:t>
            </w:r>
          </w:p>
          <w:p w14:paraId="0E37DFA3" w14:textId="77777777" w:rsidR="0003239D" w:rsidRDefault="0003239D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4980631" w14:textId="30CC8B6F" w:rsidR="00525DFE" w:rsidRDefault="0003239D">
            <w:pPr>
              <w:pStyle w:val="a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r w:rsidR="00B62C63" w:rsidRPr="00C42B20">
              <w:rPr>
                <w:rFonts w:cs="Times New Roman"/>
                <w:sz w:val="24"/>
                <w:szCs w:val="24"/>
              </w:rPr>
              <w:t>.</w:t>
            </w:r>
            <w:r w:rsidR="00B62C63">
              <w:rPr>
                <w:rFonts w:cs="Times New Roman"/>
                <w:sz w:val="24"/>
                <w:szCs w:val="24"/>
              </w:rPr>
              <w:t>Расположите шаги по правильной организации рабочего места в соответствии с гигиеническими требованиями:</w:t>
            </w:r>
          </w:p>
          <w:p w14:paraId="07327D9D" w14:textId="77777777" w:rsidR="00525DFE" w:rsidRDefault="00B62C63">
            <w:pPr>
              <w:pStyle w:val="a5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Освободите пространство от ненужных вещей и бумаг, оставив только необходимые принадлежности.</w:t>
            </w:r>
          </w:p>
          <w:p w14:paraId="3709B498" w14:textId="77777777" w:rsidR="00525DFE" w:rsidRDefault="00B62C63">
            <w:pPr>
              <w:pStyle w:val="a5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Установите удобный стул с возможностью регулировки высоты и угла наклона спинки.</w:t>
            </w:r>
          </w:p>
          <w:p w14:paraId="0A620CC7" w14:textId="77777777" w:rsidR="00525DFE" w:rsidRDefault="00B62C63">
            <w:pPr>
              <w:pStyle w:val="a5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Расположите монитор компьютера так, чтобы верхняя граница экрана находилась на уровне глаз или чуть ниже.</w:t>
            </w:r>
          </w:p>
          <w:p w14:paraId="6E90F4CC" w14:textId="77777777" w:rsidR="00525DFE" w:rsidRDefault="00B62C63">
            <w:pPr>
              <w:pStyle w:val="a5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Обеспечьте дополнительное освещение рабочего места, чтобы минимизировать нагрузку на глаза.</w:t>
            </w:r>
          </w:p>
          <w:p w14:paraId="4A0C3364" w14:textId="77777777" w:rsidR="00525DFE" w:rsidRDefault="00B62C63">
            <w:pPr>
              <w:pStyle w:val="a5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Д) Отрегулируйте высоту стола и клавиатуры, чтобы предплечья располагались параллельно столу, а ноги стояли ровно на полу.</w:t>
            </w:r>
          </w:p>
          <w:p w14:paraId="511C51C7" w14:textId="77777777" w:rsidR="00525DFE" w:rsidRDefault="00B62C63">
            <w:pPr>
              <w:pStyle w:val="a5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Е) Регулярно проветривайте помещение и поддерживайте оптимальную температуру и влажность воздуха.</w:t>
            </w:r>
          </w:p>
          <w:p w14:paraId="467A1FF3" w14:textId="77777777" w:rsidR="00525DFE" w:rsidRDefault="00B62C63">
            <w:pPr>
              <w:spacing w:after="200" w:line="273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Ключ: А – Б – Д – В – Г – Е </w:t>
            </w:r>
          </w:p>
        </w:tc>
      </w:tr>
      <w:tr w:rsidR="00525DFE" w14:paraId="4BB1A1A6" w14:textId="77777777">
        <w:tc>
          <w:tcPr>
            <w:tcW w:w="3852" w:type="dxa"/>
          </w:tcPr>
          <w:p w14:paraId="6DA6069E" w14:textId="77777777" w:rsidR="00525DFE" w:rsidRDefault="00B62C63">
            <w:pPr>
              <w:spacing w:after="200" w:line="273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ПК 1.2. Обеспечивать безопасную окружающую среду.</w:t>
            </w:r>
          </w:p>
        </w:tc>
        <w:tc>
          <w:tcPr>
            <w:tcW w:w="10934" w:type="dxa"/>
          </w:tcPr>
          <w:p w14:paraId="1558CBB8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14:paraId="45FEC24C" w14:textId="77777777" w:rsidR="0003239D" w:rsidRDefault="0003239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A8C101D" w14:textId="56E0E9ED" w:rsidR="00525DFE" w:rsidRDefault="0003239D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B62C63" w:rsidRPr="00C42B2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Какой метод используют для определения обсемененности микроорганизмами продуктов питания? </w:t>
            </w:r>
          </w:p>
          <w:p w14:paraId="3A52D9D7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Органолептический;</w:t>
            </w:r>
          </w:p>
          <w:p w14:paraId="177BD484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Микроскопический;</w:t>
            </w:r>
          </w:p>
          <w:p w14:paraId="04948367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Биологический;</w:t>
            </w:r>
          </w:p>
          <w:p w14:paraId="5081C9C7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Бактериологический.</w:t>
            </w:r>
          </w:p>
          <w:p w14:paraId="1E26BC73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Г</w:t>
            </w:r>
          </w:p>
          <w:p w14:paraId="4F18437F" w14:textId="77777777" w:rsidR="00525DFE" w:rsidRDefault="00525DFE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70E2300E" w14:textId="46D598B3" w:rsidR="00525DFE" w:rsidRDefault="0003239D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B62C63" w:rsidRPr="00C42B2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Безвредность питьевой воды по химическому составу определяется </w:t>
            </w:r>
            <w:proofErr w:type="gramStart"/>
            <w:r w:rsidR="00B62C63">
              <w:rPr>
                <w:rFonts w:eastAsia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="00B62C6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305A8FE2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Содержанию вредных химических веществ, поступающих и образующихся в воде в процессе ее обработки в системе водоснабжения и поступающих в источники водоснабжения в результате хозяйственной деятельности человека;</w:t>
            </w:r>
          </w:p>
          <w:p w14:paraId="1D4EA240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Суммарной удельной альф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бета- активности;</w:t>
            </w:r>
          </w:p>
          <w:p w14:paraId="6CB34039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Уровню вмешательства.</w:t>
            </w:r>
          </w:p>
          <w:p w14:paraId="33B3B5C8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А</w:t>
            </w:r>
          </w:p>
          <w:p w14:paraId="105182DD" w14:textId="77777777" w:rsidR="00525DFE" w:rsidRDefault="00525DFE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2161D85" w14:textId="12DDEC64" w:rsidR="00525DFE" w:rsidRDefault="0003239D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B62C63" w:rsidRPr="00C42B2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4"/>
                <w:lang w:eastAsia="ru-RU"/>
              </w:rPr>
              <w:t>Прямые показатели фекального загрязнения воды:</w:t>
            </w:r>
          </w:p>
          <w:p w14:paraId="45774ADD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Аммиак и аммонийные соли;</w:t>
            </w:r>
          </w:p>
          <w:p w14:paraId="0C7FC812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Б) Микробное число и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термотолерантные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колиформные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бактерии;</w:t>
            </w:r>
          </w:p>
          <w:p w14:paraId="1D2B0E78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Нитриты и нитраты;</w:t>
            </w:r>
          </w:p>
          <w:p w14:paraId="17D6C05A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Г)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Перманганатная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окисляемость.</w:t>
            </w:r>
          </w:p>
          <w:p w14:paraId="249DFD5C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Б</w:t>
            </w:r>
          </w:p>
          <w:p w14:paraId="686BFBB4" w14:textId="77777777" w:rsidR="00525DFE" w:rsidRDefault="00525DFE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1A41258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14:paraId="06830289" w14:textId="77777777" w:rsidR="0003239D" w:rsidRDefault="0003239D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E60674D" w14:textId="1182A8E6" w:rsidR="00525DFE" w:rsidRDefault="0003239D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 w:rsidR="00B62C63" w:rsidRPr="00C42B2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медицине используют деление климата </w:t>
            </w:r>
            <w:proofErr w:type="gramStart"/>
            <w:r w:rsidR="00B62C63">
              <w:rPr>
                <w:rFonts w:eastAsia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="00B62C63"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</w:p>
          <w:p w14:paraId="3367CAB1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А) Жаркий; </w:t>
            </w:r>
          </w:p>
          <w:p w14:paraId="2FD7BA59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Б) Морской; </w:t>
            </w:r>
          </w:p>
          <w:p w14:paraId="0214BE34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Раздражающий;</w:t>
            </w:r>
          </w:p>
          <w:p w14:paraId="70D18A82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Щадящий;</w:t>
            </w:r>
          </w:p>
          <w:p w14:paraId="31BB9138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Д) Резко-континентальный;</w:t>
            </w:r>
          </w:p>
          <w:p w14:paraId="03BEE2CB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В, Г</w:t>
            </w:r>
          </w:p>
          <w:p w14:paraId="0BF0CBE6" w14:textId="77777777" w:rsidR="0003239D" w:rsidRDefault="0003239D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9B4FD87" w14:textId="63311B7D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2B2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03239D">
              <w:rPr>
                <w:rFonts w:eastAsia="Times New Roman" w:cs="Times New Roman"/>
                <w:sz w:val="24"/>
                <w:szCs w:val="24"/>
                <w:lang w:eastAsia="ru-RU"/>
              </w:rPr>
              <w:t>0.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Микроклимат по степени его влияния на тепловой баланс человека подразделяется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1F6EEFF3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Допустимый</w:t>
            </w:r>
          </w:p>
          <w:p w14:paraId="7DF7F0D3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Оптимальный</w:t>
            </w:r>
          </w:p>
          <w:p w14:paraId="2BDECDA8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Нейтральный</w:t>
            </w:r>
          </w:p>
          <w:p w14:paraId="1D847B61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Охлаждающий</w:t>
            </w:r>
          </w:p>
          <w:p w14:paraId="7E7DE771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Д) Нагревающий</w:t>
            </w:r>
          </w:p>
          <w:p w14:paraId="3F24C486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В, Г, Д</w:t>
            </w:r>
          </w:p>
          <w:p w14:paraId="479235F4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F2CAC4E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Тестовые задания на установление последовательности действий</w:t>
            </w:r>
          </w:p>
          <w:p w14:paraId="733055AB" w14:textId="77777777" w:rsidR="0003239D" w:rsidRDefault="0003239D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FDAFDEE" w14:textId="62369CA8" w:rsidR="00525DFE" w:rsidRDefault="00B62C63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3239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.Расположите последовательно этапы заражения человека бактериями группы кишечной палочки (</w:t>
            </w:r>
            <w:proofErr w:type="spellStart"/>
            <w:r>
              <w:rPr>
                <w:sz w:val="24"/>
                <w:szCs w:val="24"/>
              </w:rPr>
              <w:t>эшерихиоза</w:t>
            </w:r>
            <w:proofErr w:type="spellEnd"/>
            <w:r>
              <w:rPr>
                <w:sz w:val="24"/>
                <w:szCs w:val="24"/>
              </w:rPr>
              <w:t>):</w:t>
            </w:r>
          </w:p>
          <w:p w14:paraId="0F4C8C40" w14:textId="77777777" w:rsidR="00525DFE" w:rsidRDefault="00B62C63">
            <w:pPr>
              <w:pStyle w:val="a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Человек принимает пищу или пьёт воду, заражённую бактериями</w:t>
            </w:r>
          </w:p>
          <w:p w14:paraId="06AD1F3D" w14:textId="77777777" w:rsidR="00525DFE" w:rsidRDefault="00B62C63">
            <w:pPr>
              <w:pStyle w:val="a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Бактерии поступают в желудочно-кишечный тракт</w:t>
            </w:r>
          </w:p>
          <w:p w14:paraId="3A940C2D" w14:textId="77777777" w:rsidR="00525DFE" w:rsidRDefault="00B62C63">
            <w:pPr>
              <w:pStyle w:val="a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Начинается активное размножение бактерий в кишечнике</w:t>
            </w:r>
          </w:p>
          <w:p w14:paraId="5CA3E9D8" w14:textId="77777777" w:rsidR="00525DFE" w:rsidRDefault="00B62C63">
            <w:pPr>
              <w:pStyle w:val="a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Появляются симптомы заболевания (боли в животе, диарея, повышение температуры)</w:t>
            </w:r>
          </w:p>
          <w:p w14:paraId="174EF8F6" w14:textId="77777777" w:rsidR="00525DFE" w:rsidRDefault="00B62C63">
            <w:pPr>
              <w:spacing w:after="200" w:line="273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А – Б – В – Г</w:t>
            </w:r>
          </w:p>
        </w:tc>
      </w:tr>
      <w:tr w:rsidR="00525DFE" w14:paraId="5E2C4542" w14:textId="77777777">
        <w:tc>
          <w:tcPr>
            <w:tcW w:w="3852" w:type="dxa"/>
          </w:tcPr>
          <w:p w14:paraId="7893448E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ПК 3.2. Пропагандировать здоровый образ жизни.</w:t>
            </w:r>
          </w:p>
          <w:p w14:paraId="44B9E0F7" w14:textId="77777777" w:rsidR="00525DFE" w:rsidRDefault="00525DFE">
            <w:pPr>
              <w:spacing w:after="200" w:line="273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4" w:type="dxa"/>
          </w:tcPr>
          <w:p w14:paraId="29F8346E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14:paraId="32002B7D" w14:textId="6B4A6C98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  <w:r w:rsidR="002A5CC1">
              <w:rPr>
                <w:rFonts w:eastAsia="Times New Roman" w:cs="Times New Roman"/>
                <w:sz w:val="24"/>
                <w:szCs w:val="28"/>
                <w:lang w:eastAsia="ru-RU"/>
              </w:rPr>
              <w:t>2</w:t>
            </w:r>
            <w:r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Прямые показатели фекального загрязнения воды:</w:t>
            </w:r>
          </w:p>
          <w:p w14:paraId="4B9137D8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А) Аммиак и аммонийные соли;</w:t>
            </w:r>
          </w:p>
          <w:p w14:paraId="1D1846B7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Б) Микробное число и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термотолерантные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колиформные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бактерии;</w:t>
            </w:r>
          </w:p>
          <w:p w14:paraId="475DADE0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Нитриты и нитраты;</w:t>
            </w:r>
          </w:p>
          <w:p w14:paraId="6FE44A95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Г)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Перманганатная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окисляемость.</w:t>
            </w:r>
          </w:p>
          <w:p w14:paraId="240E18A9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Б</w:t>
            </w:r>
          </w:p>
          <w:p w14:paraId="4BD4DFD7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409C09C8" w14:textId="0E34A6F6" w:rsidR="00525DFE" w:rsidRDefault="002A5CC1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13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Среди источников централизованного хозяйственно-бытового водоснабжения последнее место по санитарной надежности занимают: </w:t>
            </w:r>
          </w:p>
          <w:p w14:paraId="3D300CDB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А) Грунтовые воды;</w:t>
            </w:r>
          </w:p>
          <w:p w14:paraId="776A072B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Б) Межпластовые безнапорные воды;</w:t>
            </w:r>
          </w:p>
          <w:p w14:paraId="39A2061D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Межпластовые напорные (артезианские) воды;</w:t>
            </w:r>
          </w:p>
          <w:p w14:paraId="17D16C5E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Г) Открытые водоемы.</w:t>
            </w:r>
          </w:p>
          <w:p w14:paraId="5836FFDB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Г</w:t>
            </w:r>
          </w:p>
          <w:p w14:paraId="510246C1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5F613DEB" w14:textId="6C9DD031" w:rsidR="00525DFE" w:rsidRDefault="002A5CC1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14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Норматив рН водопроводной воды: </w:t>
            </w:r>
          </w:p>
          <w:p w14:paraId="3091381D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А) 10,0;</w:t>
            </w:r>
          </w:p>
          <w:p w14:paraId="4E227EE9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Б) 14,0;</w:t>
            </w:r>
          </w:p>
          <w:p w14:paraId="1C6B8A56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6,0-9,0.</w:t>
            </w:r>
          </w:p>
          <w:p w14:paraId="64A6C8FA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В</w:t>
            </w:r>
          </w:p>
          <w:p w14:paraId="10295F8E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1403C356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14:paraId="7032E91B" w14:textId="77777777" w:rsidR="002A5CC1" w:rsidRDefault="002A5CC1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F6983AB" w14:textId="7BABA15A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  <w:r w:rsidR="002A5CC1">
              <w:rPr>
                <w:rFonts w:eastAsia="Times New Roman" w:cs="Times New Roman"/>
                <w:sz w:val="24"/>
                <w:szCs w:val="28"/>
                <w:lang w:eastAsia="ru-RU"/>
              </w:rPr>
              <w:t>5</w:t>
            </w:r>
            <w:r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Показатели микроклимата:</w:t>
            </w:r>
          </w:p>
          <w:p w14:paraId="3DED37A0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А) Влажность воздуха;</w:t>
            </w:r>
          </w:p>
          <w:p w14:paraId="507BBC62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Б) Температура воздуха;</w:t>
            </w:r>
          </w:p>
          <w:p w14:paraId="35F6CB7A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Атмосферное давление;</w:t>
            </w:r>
          </w:p>
          <w:p w14:paraId="57E8D2EC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Г) Интенсивность теплового излучения.</w:t>
            </w:r>
          </w:p>
          <w:p w14:paraId="19F08C24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А, Б, Г</w:t>
            </w:r>
          </w:p>
          <w:p w14:paraId="3C3D03D7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0BC922E1" w14:textId="5130BA2A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  <w:r w:rsidR="002A5CC1">
              <w:rPr>
                <w:rFonts w:eastAsia="Times New Roman" w:cs="Times New Roman"/>
                <w:sz w:val="24"/>
                <w:szCs w:val="28"/>
                <w:lang w:eastAsia="ru-RU"/>
              </w:rPr>
              <w:t>6</w:t>
            </w:r>
            <w:r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Нормативы параметров микроклимата подразделяются </w:t>
            </w:r>
            <w:proofErr w:type="gram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на</w:t>
            </w:r>
            <w:proofErr w:type="gram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: </w:t>
            </w:r>
          </w:p>
          <w:p w14:paraId="3E4BC810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А) Минимальные;</w:t>
            </w:r>
          </w:p>
          <w:p w14:paraId="7C46DBBC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Б) Оптимальные;</w:t>
            </w:r>
          </w:p>
          <w:p w14:paraId="4568B7E7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Допустимые;</w:t>
            </w:r>
          </w:p>
          <w:p w14:paraId="5D63F574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lastRenderedPageBreak/>
              <w:t>Г) Предельные.</w:t>
            </w:r>
          </w:p>
          <w:p w14:paraId="5ECC497E" w14:textId="77777777" w:rsidR="00525DFE" w:rsidRDefault="00B62C63">
            <w:pPr>
              <w:spacing w:after="200" w:line="273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Ключ: </w:t>
            </w:r>
            <w:proofErr w:type="gram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Б</w:t>
            </w:r>
            <w:proofErr w:type="gram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, В</w:t>
            </w:r>
          </w:p>
        </w:tc>
      </w:tr>
      <w:tr w:rsidR="00525DFE" w14:paraId="18DE6245" w14:textId="77777777">
        <w:tc>
          <w:tcPr>
            <w:tcW w:w="3852" w:type="dxa"/>
          </w:tcPr>
          <w:p w14:paraId="6369D0B0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ПК 3.4. Проводить санитарно-противоэпидемические мероприятия по профилактике инфекционных заболеваний.</w:t>
            </w:r>
          </w:p>
          <w:p w14:paraId="6D77D65D" w14:textId="77777777" w:rsidR="00525DFE" w:rsidRDefault="00525DFE">
            <w:pPr>
              <w:spacing w:after="200" w:line="273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4" w:type="dxa"/>
          </w:tcPr>
          <w:p w14:paraId="2967933D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14:paraId="058862E8" w14:textId="21FDE370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  <w:r w:rsidR="004E5437">
              <w:rPr>
                <w:rFonts w:eastAsia="Times New Roman" w:cs="Times New Roman"/>
                <w:sz w:val="24"/>
                <w:szCs w:val="24"/>
              </w:rPr>
              <w:t>7</w:t>
            </w:r>
            <w:r>
              <w:rPr>
                <w:rFonts w:eastAsia="Times New Roman" w:cs="Times New Roman"/>
                <w:sz w:val="24"/>
                <w:szCs w:val="24"/>
              </w:rPr>
              <w:t>.Площадь учебных кабинетов в школах принимается из расчета:</w:t>
            </w:r>
          </w:p>
          <w:p w14:paraId="5C47064B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А) 1,5 </w:t>
            </w: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eastAsia="Times New Roman" w:cs="Times New Roman"/>
                <w:sz w:val="24"/>
                <w:szCs w:val="24"/>
              </w:rPr>
              <w:t xml:space="preserve"> на 1 человека;</w:t>
            </w:r>
          </w:p>
          <w:p w14:paraId="2BC944F0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Б) 1,8 </w:t>
            </w: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eastAsia="Times New Roman" w:cs="Times New Roman"/>
                <w:sz w:val="24"/>
                <w:szCs w:val="24"/>
              </w:rPr>
              <w:t xml:space="preserve"> на 1 человека;</w:t>
            </w:r>
          </w:p>
          <w:p w14:paraId="63666EEC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В) 6 </w:t>
            </w: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eastAsia="Times New Roman" w:cs="Times New Roman"/>
                <w:sz w:val="24"/>
                <w:szCs w:val="24"/>
              </w:rPr>
              <w:t xml:space="preserve"> на 1 человека;</w:t>
            </w:r>
          </w:p>
          <w:p w14:paraId="6BBA355D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Г) 2,5 </w:t>
            </w: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eastAsia="Times New Roman" w:cs="Times New Roman"/>
                <w:sz w:val="24"/>
                <w:szCs w:val="24"/>
              </w:rPr>
              <w:t xml:space="preserve"> на 1 человека.</w:t>
            </w:r>
          </w:p>
          <w:p w14:paraId="619E249F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Ключ: Г</w:t>
            </w:r>
          </w:p>
          <w:p w14:paraId="0AEFE113" w14:textId="77777777" w:rsidR="00525DFE" w:rsidRDefault="00525DFE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</w:p>
          <w:p w14:paraId="2F9A4C4D" w14:textId="19BCA712" w:rsidR="00525DFE" w:rsidRDefault="004E5437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18</w:t>
            </w:r>
            <w:r w:rsidR="00B62C63">
              <w:rPr>
                <w:rFonts w:eastAsia="Times New Roman" w:cs="Times New Roman"/>
                <w:sz w:val="24"/>
                <w:szCs w:val="24"/>
              </w:rPr>
              <w:t>.В учебных помещениях предпочтение отдается освещению:</w:t>
            </w:r>
          </w:p>
          <w:p w14:paraId="4D6DFADE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А) Лампами накаливания;</w:t>
            </w:r>
          </w:p>
          <w:p w14:paraId="0F3DE8C6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Б) Люминесцентными лампами;</w:t>
            </w:r>
          </w:p>
          <w:p w14:paraId="5517AA67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В) Лампами накаливания и люминесцентными лампами при использовании в одном</w:t>
            </w:r>
          </w:p>
          <w:p w14:paraId="07F10D49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>кабинете</w:t>
            </w:r>
            <w:proofErr w:type="gramEnd"/>
            <w:r>
              <w:rPr>
                <w:rFonts w:eastAsia="Times New Roman" w:cs="Times New Roman"/>
                <w:sz w:val="24"/>
                <w:szCs w:val="24"/>
              </w:rPr>
              <w:t>;</w:t>
            </w:r>
          </w:p>
          <w:p w14:paraId="45975128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Г) Только местное освещение лампами накаливания.</w:t>
            </w:r>
          </w:p>
          <w:p w14:paraId="591148BE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Ключ: Б</w:t>
            </w:r>
          </w:p>
          <w:p w14:paraId="0720795E" w14:textId="77777777" w:rsidR="00525DFE" w:rsidRDefault="00525DFE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</w:p>
          <w:p w14:paraId="03DCC48C" w14:textId="25D16527" w:rsidR="00525DFE" w:rsidRDefault="004E5437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19</w:t>
            </w:r>
            <w:r w:rsidR="00B62C63">
              <w:rPr>
                <w:rFonts w:eastAsia="Times New Roman" w:cs="Times New Roman"/>
                <w:sz w:val="24"/>
                <w:szCs w:val="24"/>
              </w:rPr>
              <w:t>.В школах с 2-х сменным режимом работы могут обучаться:</w:t>
            </w:r>
          </w:p>
          <w:p w14:paraId="476CE794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А) Учащиеся начальных классов;</w:t>
            </w:r>
          </w:p>
          <w:p w14:paraId="37FD05DD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Б) 6-7 классы;</w:t>
            </w:r>
          </w:p>
          <w:p w14:paraId="00D6B4BF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В) Классы компенсирующего обучения;</w:t>
            </w:r>
          </w:p>
          <w:p w14:paraId="47E0C579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Г) Выпускные классы.</w:t>
            </w:r>
          </w:p>
          <w:p w14:paraId="150494BE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Ключ: В</w:t>
            </w:r>
          </w:p>
          <w:p w14:paraId="6BCAFD89" w14:textId="77777777" w:rsidR="00525DFE" w:rsidRDefault="00525DFE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</w:p>
          <w:p w14:paraId="17F2DA57" w14:textId="0508EFA0" w:rsidR="00525DFE" w:rsidRDefault="00AE7D5A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20</w:t>
            </w:r>
            <w:r w:rsidR="00B62C63">
              <w:rPr>
                <w:rFonts w:eastAsia="Times New Roman" w:cs="Times New Roman"/>
                <w:sz w:val="24"/>
                <w:szCs w:val="24"/>
              </w:rPr>
              <w:t>.Принципами организации ступенчатого режима обучения для первоклассников</w:t>
            </w:r>
          </w:p>
          <w:p w14:paraId="5AAEE87C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являются:</w:t>
            </w:r>
          </w:p>
          <w:p w14:paraId="0319D5AF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А) Сокращение длительности уроков до 30 мин на протяжении всего учебного года,</w:t>
            </w:r>
          </w:p>
          <w:p w14:paraId="11275EFD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сокращение числа уроков до 3-х;</w:t>
            </w:r>
          </w:p>
          <w:p w14:paraId="2E73BD2C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Б) Постепенное укорочение перемен;</w:t>
            </w:r>
          </w:p>
          <w:p w14:paraId="292D0060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В) Постепенное увеличение числа уроков;</w:t>
            </w:r>
          </w:p>
          <w:p w14:paraId="3E742FFA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Г) Постепенное увеличение длительности урока от 30 до 45 мин на протяжении всего</w:t>
            </w:r>
          </w:p>
          <w:p w14:paraId="0A616024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учебного года, постепенное увеличение числа уроков.</w:t>
            </w:r>
          </w:p>
          <w:p w14:paraId="54B20225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Ключ: Г</w:t>
            </w:r>
          </w:p>
          <w:p w14:paraId="4C0920B4" w14:textId="77777777" w:rsidR="00525DFE" w:rsidRDefault="00525DFE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</w:p>
          <w:p w14:paraId="15387C60" w14:textId="493087DF" w:rsidR="00525DFE" w:rsidRDefault="00AE7D5A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  <w:r w:rsidR="00B62C63">
              <w:rPr>
                <w:rFonts w:eastAsia="Times New Roman" w:cs="Times New Roman"/>
                <w:sz w:val="24"/>
                <w:szCs w:val="24"/>
              </w:rPr>
              <w:t>1.Рабочие места в кабинетах за 1-ми и 2-ми столами в ряду у окна отводятся:</w:t>
            </w:r>
          </w:p>
          <w:p w14:paraId="33082054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А) Школьникам со снижением слуха;</w:t>
            </w:r>
          </w:p>
          <w:p w14:paraId="59CD0BDC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Б) Детям, часто болеющим ОРВИ и ангинами, простудными заболеваниями;</w:t>
            </w:r>
          </w:p>
          <w:p w14:paraId="2A4CCC7E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В) Школьникам со снижением остроты зрения;</w:t>
            </w:r>
          </w:p>
          <w:p w14:paraId="5F4DC1E2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Г) Школьникам со сколиозом.</w:t>
            </w:r>
          </w:p>
          <w:p w14:paraId="4513D936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Ключ: В</w:t>
            </w:r>
          </w:p>
          <w:p w14:paraId="2580CBDA" w14:textId="77777777" w:rsidR="00525DFE" w:rsidRDefault="00525DFE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</w:p>
          <w:p w14:paraId="59193EDD" w14:textId="5E771D3E" w:rsidR="00525DFE" w:rsidRDefault="00AE7D5A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  <w:r w:rsidR="00B62C63">
              <w:rPr>
                <w:rFonts w:eastAsia="Times New Roman" w:cs="Times New Roman"/>
                <w:sz w:val="24"/>
                <w:szCs w:val="24"/>
              </w:rPr>
              <w:t>2.В учебных помещениях коэффициент естественного освещения (КЕО) должен</w:t>
            </w:r>
          </w:p>
          <w:p w14:paraId="388D87DE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быть:</w:t>
            </w:r>
          </w:p>
          <w:p w14:paraId="28A2127C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А) 2%;</w:t>
            </w:r>
          </w:p>
          <w:p w14:paraId="6CABF9C8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Б) 1,5%;</w:t>
            </w:r>
          </w:p>
          <w:p w14:paraId="1C9A6C96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В)1,3%;</w:t>
            </w:r>
          </w:p>
          <w:p w14:paraId="6B4484F1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Г) 1,0 %.</w:t>
            </w:r>
          </w:p>
          <w:p w14:paraId="3EACF235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Ключ: А</w:t>
            </w:r>
          </w:p>
          <w:p w14:paraId="0BD4C162" w14:textId="77777777" w:rsidR="00525DFE" w:rsidRDefault="00525DFE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</w:p>
          <w:p w14:paraId="7C0B962E" w14:textId="17E09C6E" w:rsidR="00525DFE" w:rsidRDefault="00AE7D5A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  <w:r w:rsidR="00B62C63">
              <w:rPr>
                <w:rFonts w:eastAsia="Times New Roman" w:cs="Times New Roman"/>
                <w:sz w:val="24"/>
                <w:szCs w:val="24"/>
              </w:rPr>
              <w:t>3.Максимально допустимая недельная нагрузка для учащихся 2-4-х классов при 6-</w:t>
            </w:r>
          </w:p>
          <w:p w14:paraId="638D4AC9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дневной учебной неделе и 35-минутной продолжительности уроков:</w:t>
            </w:r>
          </w:p>
          <w:p w14:paraId="3E7AE666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А) 22 часа;</w:t>
            </w:r>
          </w:p>
          <w:p w14:paraId="0BE5A7AE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Б) 27 часов;</w:t>
            </w:r>
          </w:p>
          <w:p w14:paraId="045E82C6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В) 28 часов;</w:t>
            </w:r>
          </w:p>
          <w:p w14:paraId="38CBA120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Г) 32 часа.</w:t>
            </w:r>
          </w:p>
          <w:p w14:paraId="76F10F21" w14:textId="77777777" w:rsidR="00525DFE" w:rsidRDefault="00B62C63">
            <w:pPr>
              <w:spacing w:after="200" w:line="273" w:lineRule="auto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Ключ: Б</w:t>
            </w:r>
          </w:p>
        </w:tc>
      </w:tr>
      <w:tr w:rsidR="00525DFE" w14:paraId="2706C142" w14:textId="77777777">
        <w:tc>
          <w:tcPr>
            <w:tcW w:w="3852" w:type="dxa"/>
          </w:tcPr>
          <w:p w14:paraId="266CBF85" w14:textId="77777777" w:rsidR="00525DFE" w:rsidRDefault="00B62C63">
            <w:pPr>
              <w:spacing w:after="200" w:line="273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bCs/>
                <w:sz w:val="24"/>
                <w:szCs w:val="28"/>
                <w:lang w:eastAsia="ru-RU"/>
              </w:rPr>
              <w:lastRenderedPageBreak/>
              <w:t>ОК</w:t>
            </w:r>
            <w:proofErr w:type="gramEnd"/>
            <w:r>
              <w:rPr>
                <w:rFonts w:eastAsia="Times New Roman" w:cs="Times New Roman"/>
                <w:bCs/>
                <w:sz w:val="24"/>
                <w:szCs w:val="28"/>
                <w:lang w:eastAsia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0934" w:type="dxa"/>
          </w:tcPr>
          <w:p w14:paraId="34FC0B9D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14:paraId="445645A6" w14:textId="447F657E" w:rsidR="00525DFE" w:rsidRDefault="00FF6A98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24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Согласно классификации медицинских отходов, к классу «А» относят: </w:t>
            </w:r>
          </w:p>
          <w:p w14:paraId="3CBAD350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А) Радиоактивные отходы;</w:t>
            </w:r>
          </w:p>
          <w:p w14:paraId="66496E04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Б)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Эпидемиологически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опасные отходы;</w:t>
            </w:r>
          </w:p>
          <w:p w14:paraId="2A0E7402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В) Токсикологические опасные отходы, приближенные по составу к </w:t>
            </w:r>
            <w:proofErr w:type="gram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промышленным</w:t>
            </w:r>
            <w:proofErr w:type="gram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;</w:t>
            </w:r>
          </w:p>
          <w:p w14:paraId="0785416E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Г)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Эпидемиологически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безопасные отходы, приближенные по составу к твердым бытовым отходам.</w:t>
            </w:r>
          </w:p>
          <w:p w14:paraId="1E2BBE21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Г</w:t>
            </w:r>
          </w:p>
          <w:p w14:paraId="0F29AF10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4D2DBFB2" w14:textId="6665765A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2</w:t>
            </w:r>
            <w:r w:rsidR="00FF6A98">
              <w:rPr>
                <w:rFonts w:eastAsia="Times New Roman" w:cs="Times New Roman"/>
                <w:sz w:val="24"/>
                <w:szCs w:val="28"/>
                <w:lang w:eastAsia="ru-RU"/>
              </w:rPr>
              <w:t>5</w:t>
            </w:r>
            <w:r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Согласно классификации медицинских отходов, к классу «Б» относят:</w:t>
            </w:r>
          </w:p>
          <w:p w14:paraId="6F1FE30F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А)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Эпидемиологически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опасные отходы;</w:t>
            </w:r>
          </w:p>
          <w:p w14:paraId="355696A8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Б) Радиоактивные отходы;</w:t>
            </w:r>
          </w:p>
          <w:p w14:paraId="55DE8D90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lastRenderedPageBreak/>
              <w:t xml:space="preserve">В)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Эпидемиологически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безопасные отходы, приближенные по составу к твердым бытовым отходам;</w:t>
            </w:r>
          </w:p>
          <w:p w14:paraId="55E9A1AE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Г) Токсикологические опасные отходы, приближенные по составу к </w:t>
            </w:r>
            <w:proofErr w:type="gram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промышленным</w:t>
            </w:r>
            <w:proofErr w:type="gram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</w:p>
          <w:p w14:paraId="7EEC7E47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А</w:t>
            </w:r>
          </w:p>
          <w:p w14:paraId="51B5637A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36B61890" w14:textId="212ABD07" w:rsidR="00525DFE" w:rsidRDefault="00FF6A98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26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>Согласно классификации медицинских отходов, к классу «Г» относят:</w:t>
            </w:r>
          </w:p>
          <w:p w14:paraId="02D90C9B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А)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Эпидемиологически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опасные отходы;</w:t>
            </w:r>
          </w:p>
          <w:p w14:paraId="5BC543F0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Б) Токсикологические опасные отходы, приближенные по составу к </w:t>
            </w:r>
            <w:proofErr w:type="gram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промышленным</w:t>
            </w:r>
            <w:proofErr w:type="gram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;</w:t>
            </w:r>
          </w:p>
          <w:p w14:paraId="39CC3FC8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Радиоактивные отходы;</w:t>
            </w:r>
          </w:p>
          <w:p w14:paraId="6BB7B438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Г)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Эпидемиологически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безопасные отходы, приближенные по составу к твердым бытовым отходам.</w:t>
            </w:r>
          </w:p>
          <w:p w14:paraId="0189BD03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Б</w:t>
            </w:r>
          </w:p>
          <w:p w14:paraId="1C24C886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4A2D8B81" w14:textId="1E14C7A9" w:rsidR="00525DFE" w:rsidRDefault="00FF6A98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27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Здания стационаров инфекционного профиля должны располагаться от ближайшего жилого дома на расстоянии не менее: </w:t>
            </w:r>
          </w:p>
          <w:p w14:paraId="504DBC80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А) 50 метров;</w:t>
            </w:r>
          </w:p>
          <w:p w14:paraId="51455A8F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Б) 100 метров;</w:t>
            </w:r>
          </w:p>
          <w:p w14:paraId="6CAFF48A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70 метров;</w:t>
            </w:r>
          </w:p>
          <w:p w14:paraId="3545551C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Г) 10 метров</w:t>
            </w:r>
          </w:p>
          <w:p w14:paraId="3FDEDA21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Б</w:t>
            </w:r>
          </w:p>
          <w:p w14:paraId="6362FE5A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14:paraId="67C49EC8" w14:textId="313E6B24" w:rsidR="00525DFE" w:rsidRDefault="00FF6A98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  <w:r w:rsidR="00B62C63" w:rsidRPr="00C42B20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B62C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Физические свойства воздуха:</w:t>
            </w:r>
          </w:p>
          <w:p w14:paraId="7D0C418F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А) Атмосферное давление;</w:t>
            </w:r>
          </w:p>
          <w:p w14:paraId="5A3C0229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Б) Движение воздуха;</w:t>
            </w:r>
          </w:p>
          <w:p w14:paraId="4B2BB86F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В) Влажность;</w:t>
            </w:r>
          </w:p>
          <w:p w14:paraId="674F567C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Г) Температура;</w:t>
            </w:r>
          </w:p>
          <w:p w14:paraId="69B5BCEB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Д) Ионизация;</w:t>
            </w:r>
          </w:p>
          <w:p w14:paraId="7C1D7675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Ключ: А, Б, В, Г</w:t>
            </w:r>
          </w:p>
          <w:p w14:paraId="115666B6" w14:textId="77777777" w:rsidR="00525DFE" w:rsidRDefault="00525DFE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3AAEFF80" w14:textId="6B716430" w:rsidR="00525DFE" w:rsidRDefault="00FF6A98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  <w:r w:rsidR="00B62C63" w:rsidRPr="00C42B20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B62C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Микроклимат по степени его влияния на тепловой баланс человека подразделяется </w:t>
            </w:r>
            <w:proofErr w:type="gramStart"/>
            <w:r w:rsidR="00B62C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="00B62C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14:paraId="668CB1DB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А) Допустимый</w:t>
            </w:r>
          </w:p>
          <w:p w14:paraId="3E900F07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Б) Оптимальный</w:t>
            </w:r>
          </w:p>
          <w:p w14:paraId="379D4BAC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В) Нейтральный</w:t>
            </w:r>
          </w:p>
          <w:p w14:paraId="286CCDF1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Г) Охлаждающий</w:t>
            </w:r>
          </w:p>
          <w:p w14:paraId="712562D3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Д) Нагревающий</w:t>
            </w:r>
          </w:p>
          <w:p w14:paraId="424D3568" w14:textId="77777777" w:rsidR="00525DFE" w:rsidRDefault="00B62C63">
            <w:pPr>
              <w:spacing w:after="200" w:line="273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Ключ: В, Г, Д</w:t>
            </w:r>
          </w:p>
        </w:tc>
      </w:tr>
    </w:tbl>
    <w:p w14:paraId="4930B8B9" w14:textId="77777777" w:rsidR="00525DFE" w:rsidRDefault="00525DFE" w:rsidP="00877EEA">
      <w:pPr>
        <w:spacing w:after="200" w:line="273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D2B7070" w14:textId="77777777" w:rsidR="00525DFE" w:rsidRDefault="00B62C63">
      <w:pPr>
        <w:spacing w:after="200" w:line="273" w:lineRule="auto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62"/>
        <w:gridCol w:w="10924"/>
      </w:tblGrid>
      <w:tr w:rsidR="00525DFE" w14:paraId="7A21EDD7" w14:textId="77777777">
        <w:tc>
          <w:tcPr>
            <w:tcW w:w="3862" w:type="dxa"/>
          </w:tcPr>
          <w:p w14:paraId="368573B8" w14:textId="77777777" w:rsidR="00525DFE" w:rsidRDefault="00B62C63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38B53D93" w14:textId="77777777" w:rsidR="00525DFE" w:rsidRDefault="00B62C63">
            <w:pPr>
              <w:spacing w:after="200" w:line="273" w:lineRule="auto"/>
              <w:jc w:val="center"/>
              <w:rPr>
                <w:b/>
                <w:szCs w:val="28"/>
                <w:lang w:eastAsia="ru-RU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24" w:type="dxa"/>
          </w:tcPr>
          <w:p w14:paraId="1C08012D" w14:textId="77777777" w:rsidR="00525DFE" w:rsidRDefault="00B62C63">
            <w:pPr>
              <w:spacing w:after="200" w:line="273" w:lineRule="auto"/>
              <w:jc w:val="center"/>
              <w:rPr>
                <w:b/>
                <w:szCs w:val="28"/>
                <w:lang w:eastAsia="ru-RU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25DFE" w14:paraId="1CE53656" w14:textId="77777777">
        <w:tc>
          <w:tcPr>
            <w:tcW w:w="3862" w:type="dxa"/>
          </w:tcPr>
          <w:p w14:paraId="02AE50CA" w14:textId="77777777" w:rsidR="00525DFE" w:rsidRDefault="00B62C63">
            <w:pPr>
              <w:spacing w:after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ПК 1.1. Организовывать рабочее место.</w:t>
            </w:r>
          </w:p>
          <w:p w14:paraId="745DF646" w14:textId="77777777" w:rsidR="00525DFE" w:rsidRDefault="00525DFE">
            <w:pPr>
              <w:spacing w:after="200" w:line="273" w:lineRule="auto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10924" w:type="dxa"/>
          </w:tcPr>
          <w:p w14:paraId="53BDD1AB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2" w:name="_Hlk214990771"/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bookmarkEnd w:id="2"/>
          <w:p w14:paraId="34216FCD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1.Что должна соблюдать медицинская сестра при уходе за инфекционными больными?</w:t>
            </w:r>
          </w:p>
          <w:p w14:paraId="01CAEDC8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А) Работать в сменной обуви;</w:t>
            </w:r>
          </w:p>
          <w:p w14:paraId="6110D11E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Б) Использовать средства индивидуальной защиты (халат, перчатки, маску);</w:t>
            </w:r>
          </w:p>
          <w:p w14:paraId="5D336655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В) Обедать в палате пациента;</w:t>
            </w:r>
          </w:p>
          <w:p w14:paraId="17E9B415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Г) Контактировать с посторонними людьми вне больницы.</w:t>
            </w:r>
          </w:p>
          <w:p w14:paraId="7BAE3E00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Ключ: Б</w:t>
            </w:r>
          </w:p>
          <w:p w14:paraId="668D84ED" w14:textId="77777777" w:rsidR="00525DFE" w:rsidRDefault="00525DFE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E316CE9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2.Какой режим проветривания рекомендуется для палат инфекционных отделений?</w:t>
            </w:r>
          </w:p>
          <w:p w14:paraId="292C074E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А) Ежедневное однократное проветривание утром;</w:t>
            </w:r>
          </w:p>
          <w:p w14:paraId="1920FAF4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Б) Постоянное открывание окон на весь рабочий день;</w:t>
            </w:r>
          </w:p>
          <w:p w14:paraId="21481E49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В) Регулярное проветривание каждые два часа минимум по 15 минут;</w:t>
            </w:r>
          </w:p>
          <w:p w14:paraId="66BEA079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Г) Отсутствие строгих рекомендаций по проветриванию.</w:t>
            </w:r>
          </w:p>
          <w:p w14:paraId="3A1F2683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Ключ: В</w:t>
            </w:r>
          </w:p>
          <w:p w14:paraId="58154049" w14:textId="77777777" w:rsidR="00525DFE" w:rsidRDefault="00525DFE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2502269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3.Какое требование к рабочим местам медсестры согласно СанПиН?</w:t>
            </w:r>
          </w:p>
          <w:p w14:paraId="1744F395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А) Рабочие места должны располагаться исключительно возле окна;</w:t>
            </w:r>
          </w:p>
          <w:p w14:paraId="4B416203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Б) Столы и стулья могут использоваться любые, независимо от высоты;</w:t>
            </w:r>
          </w:p>
          <w:p w14:paraId="2659E07D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В) Поверхности мебели должны легко подвергаться санитарной обработке;</w:t>
            </w:r>
          </w:p>
          <w:p w14:paraId="6105D541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Г) Разрешается использование старых деревянных столов.</w:t>
            </w:r>
          </w:p>
          <w:p w14:paraId="37D30125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Ключ: В</w:t>
            </w:r>
          </w:p>
          <w:p w14:paraId="05135622" w14:textId="77777777" w:rsidR="00525DFE" w:rsidRDefault="00525DFE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1DC03D5" w14:textId="0F93C09D" w:rsidR="00525DFE" w:rsidRDefault="00877EEA">
            <w:pPr>
              <w:spacing w:after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B62C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.Где хранятся одноразовые медицинские изделия после использования?</w:t>
            </w:r>
          </w:p>
          <w:p w14:paraId="008BE60A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А) В общих мусорных контейнерах;</w:t>
            </w:r>
          </w:p>
          <w:p w14:paraId="1204B114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Б) В специально оборудованных ёмкостях с маркировкой «Медицинские отходы класса</w:t>
            </w:r>
            <w:proofErr w:type="gramStart"/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»;</w:t>
            </w:r>
          </w:p>
          <w:p w14:paraId="5909FC85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В) На подоконнике;</w:t>
            </w:r>
          </w:p>
          <w:p w14:paraId="6F295EC1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Г) Возле раковины.</w:t>
            </w:r>
          </w:p>
          <w:p w14:paraId="212511F1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Ключ: Б</w:t>
            </w:r>
          </w:p>
          <w:p w14:paraId="494EFF3A" w14:textId="77777777" w:rsidR="00C42B20" w:rsidRDefault="00C42B20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119DF2E" w14:textId="32510D9E" w:rsidR="00525DFE" w:rsidRPr="00877EEA" w:rsidRDefault="00B62C63" w:rsidP="00877EEA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bookmarkStart w:id="3" w:name="_Hlk214990560"/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  <w:bookmarkEnd w:id="3"/>
          </w:p>
          <w:p w14:paraId="1893CA9E" w14:textId="10359960" w:rsidR="00525DFE" w:rsidRDefault="00877EEA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B62C63">
              <w:rPr>
                <w:rFonts w:eastAsia="Times New Roman" w:cs="Times New Roman"/>
                <w:sz w:val="24"/>
                <w:szCs w:val="24"/>
                <w:lang w:eastAsia="ru-RU"/>
              </w:rPr>
              <w:t>.Какие индивидуальные средства защиты используются медицинской сестрой при контакте с пациентами?</w:t>
            </w:r>
          </w:p>
          <w:p w14:paraId="78D0E03E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Резиновые сапоги;</w:t>
            </w:r>
          </w:p>
          <w:p w14:paraId="0037AA5B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Халат;</w:t>
            </w:r>
          </w:p>
          <w:p w14:paraId="728F1409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Перчатки;</w:t>
            </w:r>
          </w:p>
          <w:p w14:paraId="76009933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Маска;</w:t>
            </w:r>
          </w:p>
          <w:p w14:paraId="10023264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Ключ: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В, Г</w:t>
            </w:r>
          </w:p>
          <w:p w14:paraId="20A60A48" w14:textId="7B04D2CC" w:rsidR="00525DFE" w:rsidRDefault="00525DFE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25DFE" w14:paraId="6BEB545D" w14:textId="77777777" w:rsidTr="00C42B20">
        <w:trPr>
          <w:trHeight w:val="2821"/>
        </w:trPr>
        <w:tc>
          <w:tcPr>
            <w:tcW w:w="3862" w:type="dxa"/>
          </w:tcPr>
          <w:p w14:paraId="20625457" w14:textId="77777777" w:rsidR="00525DFE" w:rsidRDefault="00B62C63">
            <w:pPr>
              <w:spacing w:after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ПК 1.2. Обеспечивать безопасную окружающую среду.</w:t>
            </w:r>
          </w:p>
          <w:p w14:paraId="774A51F0" w14:textId="77777777" w:rsidR="00525DFE" w:rsidRDefault="00525DFE">
            <w:pPr>
              <w:spacing w:after="20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10924" w:type="dxa"/>
          </w:tcPr>
          <w:p w14:paraId="79365733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14:paraId="34BC38D6" w14:textId="77777777" w:rsidR="00525DFE" w:rsidRDefault="00525DFE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33DD4694" w14:textId="464BF0B9" w:rsidR="00525DFE" w:rsidRDefault="00F52C16">
            <w:pPr>
              <w:tabs>
                <w:tab w:val="left" w:pos="9355"/>
              </w:tabs>
              <w:autoSpaceDE w:val="0"/>
              <w:autoSpaceDN w:val="0"/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6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Климат – это:</w:t>
            </w:r>
          </w:p>
          <w:p w14:paraId="4AE977A1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А) Комплекс физических свойств воздуха в определенный момент времени в конкретном помещении или на другой строго ограниченной территории</w:t>
            </w:r>
          </w:p>
          <w:p w14:paraId="799F297C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Б) Сложное, динамически изменяющееся сочетание физических свойств воздуха в определенном отрезке времени на больших природных территориях без четких границ</w:t>
            </w:r>
          </w:p>
          <w:p w14:paraId="6A077D9E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Многолетний, закономерно повторяющийся режим погоды, характерный для данной местности.</w:t>
            </w:r>
          </w:p>
          <w:p w14:paraId="3C6B151A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В</w:t>
            </w:r>
          </w:p>
          <w:p w14:paraId="73156633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16FEB7FA" w14:textId="4F39F9DF" w:rsidR="00525DFE" w:rsidRDefault="00F52C16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7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Укажите верный газовый состав атмосферного воздуха </w:t>
            </w:r>
            <w:proofErr w:type="gramStart"/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>в</w:t>
            </w:r>
            <w:proofErr w:type="gramEnd"/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%:</w:t>
            </w:r>
          </w:p>
          <w:p w14:paraId="44E4B8A1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А) Кислород – 20,9%, азот – 78 %, диоксид углерода – 0,03-0,04%; </w:t>
            </w:r>
          </w:p>
          <w:p w14:paraId="158BC4EB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Б) Кислород – 19,9%, азот – 78%, диоксид углерода – 0,07-0,1%;</w:t>
            </w:r>
          </w:p>
          <w:p w14:paraId="2E0E2957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Кислород – 19,9%, азот – 78,1%, диоксид углерода – 1%.</w:t>
            </w:r>
          </w:p>
          <w:p w14:paraId="7054AA65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А</w:t>
            </w:r>
          </w:p>
          <w:p w14:paraId="7B19E2F1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2B243A4D" w14:textId="22D7E193" w:rsidR="00525DFE" w:rsidRDefault="00F52C16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8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Показатель чистоты воздуха в жилых и общественных зданиях: </w:t>
            </w:r>
          </w:p>
          <w:p w14:paraId="27DD7477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А) Кислород; </w:t>
            </w:r>
          </w:p>
          <w:p w14:paraId="75C9C08F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Б) Азот; </w:t>
            </w:r>
          </w:p>
          <w:p w14:paraId="57ED2B27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Диоксид углерода;</w:t>
            </w:r>
          </w:p>
          <w:p w14:paraId="409D6517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Г) Радон.</w:t>
            </w:r>
          </w:p>
          <w:p w14:paraId="713BE8BD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В</w:t>
            </w:r>
          </w:p>
          <w:p w14:paraId="225C7C25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5113570E" w14:textId="3C9FA668" w:rsidR="00525DFE" w:rsidRDefault="00F52C16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bookmarkStart w:id="4" w:name="_Hlk214897600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9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>Что является главной целью гигиены как науки?</w:t>
            </w:r>
          </w:p>
          <w:p w14:paraId="6DFF9617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А) Предоставление медицинских услуг пациентам;  </w:t>
            </w:r>
          </w:p>
          <w:p w14:paraId="012DE0AD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lastRenderedPageBreak/>
              <w:t xml:space="preserve">Б) Повышение эффективности диагностики заболеваний;  </w:t>
            </w:r>
          </w:p>
          <w:p w14:paraId="58110B1D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В) Обеспечение здорового образа жизни и предупреждение заболеваний; </w:t>
            </w:r>
          </w:p>
          <w:p w14:paraId="20E42F34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Г) Лечение хронических заболеваний.</w:t>
            </w:r>
          </w:p>
          <w:p w14:paraId="6CF3B0C2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В</w:t>
            </w:r>
          </w:p>
          <w:bookmarkEnd w:id="4"/>
          <w:p w14:paraId="51479896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42B58464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Тестовые задания закрытого типа (множественный выбор)</w:t>
            </w:r>
          </w:p>
          <w:p w14:paraId="733FCEAC" w14:textId="77777777" w:rsidR="00F52C16" w:rsidRDefault="00F52C16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pPr>
          </w:p>
          <w:p w14:paraId="48A4B842" w14:textId="7E3C0A08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  <w:r w:rsidR="00F52C16">
              <w:rPr>
                <w:rFonts w:eastAsia="Times New Roman" w:cs="Times New Roman"/>
                <w:sz w:val="24"/>
                <w:szCs w:val="28"/>
                <w:lang w:eastAsia="ru-RU"/>
              </w:rPr>
              <w:t>0</w:t>
            </w:r>
            <w:r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Что включает понятие микроклимата помещений?</w:t>
            </w:r>
          </w:p>
          <w:p w14:paraId="723DA433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А) Температуру воздуха  </w:t>
            </w:r>
          </w:p>
          <w:p w14:paraId="41D12BC4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Б) Влажность воздуха  </w:t>
            </w:r>
          </w:p>
          <w:p w14:paraId="1088E622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В) Освещенность комнаты  </w:t>
            </w:r>
          </w:p>
          <w:p w14:paraId="6EF1575A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Г) Скорость движения воздуха</w:t>
            </w:r>
          </w:p>
          <w:p w14:paraId="3BB10FF5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А, В, Г</w:t>
            </w:r>
          </w:p>
          <w:p w14:paraId="12BDF203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1BFA25EC" w14:textId="020C9211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  <w:r w:rsidR="00F52C16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  <w:r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Назовите природные факторы, влияющие на формирование климата региона:</w:t>
            </w:r>
          </w:p>
          <w:p w14:paraId="668D977D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А) Географическое положение  </w:t>
            </w:r>
          </w:p>
          <w:p w14:paraId="60F97E8F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Б) Высота над уровнем моря  </w:t>
            </w:r>
          </w:p>
          <w:p w14:paraId="5E792038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В) Характер рельефа местности  </w:t>
            </w:r>
          </w:p>
          <w:p w14:paraId="67D5F03D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Г) Наличие промышленных предприятий</w:t>
            </w:r>
          </w:p>
          <w:p w14:paraId="156E4395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А, Б, В</w:t>
            </w:r>
          </w:p>
          <w:p w14:paraId="52AA577E" w14:textId="374C520B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val="en-US" w:eastAsia="ru-RU"/>
              </w:rPr>
            </w:pPr>
          </w:p>
        </w:tc>
      </w:tr>
      <w:tr w:rsidR="00525DFE" w14:paraId="08D0841E" w14:textId="77777777">
        <w:tc>
          <w:tcPr>
            <w:tcW w:w="3862" w:type="dxa"/>
          </w:tcPr>
          <w:p w14:paraId="3E105A96" w14:textId="77777777" w:rsidR="00525DFE" w:rsidRDefault="00B62C63">
            <w:pPr>
              <w:spacing w:after="0"/>
              <w:rPr>
                <w:rFonts w:eastAsia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8"/>
                <w:lang w:eastAsia="ru-RU"/>
              </w:rPr>
              <w:lastRenderedPageBreak/>
              <w:t>ПК 3.2. Пропагандировать здоровый образ жизни.</w:t>
            </w:r>
          </w:p>
          <w:p w14:paraId="14700E6D" w14:textId="77777777" w:rsidR="00525DFE" w:rsidRDefault="00525DFE">
            <w:pPr>
              <w:spacing w:after="20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10924" w:type="dxa"/>
          </w:tcPr>
          <w:p w14:paraId="29E62E96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14:paraId="7E95F2CD" w14:textId="05F44EDD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  <w:r w:rsidR="00F52C16">
              <w:rPr>
                <w:rFonts w:eastAsia="Times New Roman" w:cs="Times New Roman"/>
                <w:sz w:val="24"/>
                <w:szCs w:val="28"/>
                <w:lang w:eastAsia="ru-RU"/>
              </w:rPr>
              <w:t>2</w:t>
            </w:r>
            <w:r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Вода является фактором передачи возбудителей бактериального заболевания:</w:t>
            </w:r>
          </w:p>
          <w:p w14:paraId="59909928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А) Холера; </w:t>
            </w:r>
          </w:p>
          <w:p w14:paraId="1B5088F2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Б) Полиомиелит; </w:t>
            </w:r>
          </w:p>
          <w:p w14:paraId="7BA27797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Гепатит</w:t>
            </w:r>
            <w:proofErr w:type="gram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А</w:t>
            </w:r>
            <w:proofErr w:type="gram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; </w:t>
            </w:r>
          </w:p>
          <w:p w14:paraId="22D2C73B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Г)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Лямблиоз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</w:p>
          <w:p w14:paraId="0B31E127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А</w:t>
            </w:r>
          </w:p>
          <w:p w14:paraId="139749EC" w14:textId="77777777" w:rsidR="00525DFE" w:rsidRDefault="00525DFE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2DFB916B" w14:textId="4C6DD6CC" w:rsidR="00525DFE" w:rsidRDefault="00F52C16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13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Заболевания, передающиеся водным путем:  </w:t>
            </w:r>
          </w:p>
          <w:p w14:paraId="27066F91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А) Холера;</w:t>
            </w:r>
          </w:p>
          <w:p w14:paraId="3CF2E245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Б) Брюшной тиф;</w:t>
            </w:r>
          </w:p>
          <w:p w14:paraId="4CDF4DAD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Паратифы</w:t>
            </w:r>
            <w:proofErr w:type="gram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А</w:t>
            </w:r>
            <w:proofErr w:type="gram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и В;</w:t>
            </w:r>
          </w:p>
          <w:p w14:paraId="2DB3D32B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Г) Верно все.</w:t>
            </w:r>
          </w:p>
          <w:p w14:paraId="66B8F2FC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Г</w:t>
            </w:r>
          </w:p>
          <w:p w14:paraId="604E89A2" w14:textId="77777777" w:rsidR="00525DFE" w:rsidRDefault="00525DFE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4002EEC2" w14:textId="2D5D1D11" w:rsidR="00525DFE" w:rsidRDefault="00F52C16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14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К способам улучшения качества воды относятся: </w:t>
            </w:r>
          </w:p>
          <w:p w14:paraId="4B8E5953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А) Умягчение;</w:t>
            </w:r>
          </w:p>
          <w:p w14:paraId="2F059E9E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Б) Опреснение;</w:t>
            </w:r>
          </w:p>
          <w:p w14:paraId="05A2E899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Обезжелезивание;</w:t>
            </w:r>
          </w:p>
          <w:p w14:paraId="55C1D6D9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Г) Верно все;</w:t>
            </w:r>
          </w:p>
          <w:p w14:paraId="085C358D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Г</w:t>
            </w:r>
          </w:p>
          <w:p w14:paraId="547F1938" w14:textId="77777777" w:rsidR="00525DFE" w:rsidRDefault="00525DFE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2AF75F9F" w14:textId="61BFD03C" w:rsidR="00525DFE" w:rsidRDefault="00F52C16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15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>К заболеваниям, связанным с пищевым фактором, не относится:</w:t>
            </w:r>
          </w:p>
          <w:p w14:paraId="6F1C2E47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А)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Зооантропоноз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;</w:t>
            </w:r>
          </w:p>
          <w:p w14:paraId="272839A1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Б) Пищевые отравления;</w:t>
            </w:r>
          </w:p>
          <w:p w14:paraId="4D379540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Кишечные антропонозы;</w:t>
            </w:r>
          </w:p>
          <w:p w14:paraId="6865A831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Г) Ферментопатии.</w:t>
            </w:r>
          </w:p>
          <w:p w14:paraId="1EF247E1" w14:textId="77777777" w:rsidR="00525DFE" w:rsidRDefault="00B62C63">
            <w:pPr>
              <w:spacing w:after="0"/>
              <w:jc w:val="lef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Г</w:t>
            </w:r>
          </w:p>
          <w:p w14:paraId="73E9117B" w14:textId="77777777" w:rsidR="00525DFE" w:rsidRDefault="00525DFE">
            <w:pPr>
              <w:tabs>
                <w:tab w:val="left" w:pos="9355"/>
              </w:tabs>
              <w:spacing w:after="0"/>
              <w:rPr>
                <w:rFonts w:eastAsia="Times New Roman" w:cs="Times New Roman"/>
                <w:szCs w:val="28"/>
                <w:shd w:val="clear" w:color="auto" w:fill="FFFFFF"/>
              </w:rPr>
            </w:pPr>
          </w:p>
          <w:p w14:paraId="4F508329" w14:textId="77777777" w:rsidR="00525DFE" w:rsidRDefault="00B62C63">
            <w:pPr>
              <w:tabs>
                <w:tab w:val="left" w:pos="9355"/>
              </w:tabs>
              <w:spacing w:after="0"/>
              <w:jc w:val="center"/>
              <w:rPr>
                <w:rFonts w:eastAsia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shd w:val="clear" w:color="auto" w:fill="FFFFFF"/>
              </w:rPr>
              <w:t>Тестовые задания на установление соответствия</w:t>
            </w:r>
          </w:p>
          <w:p w14:paraId="5EC48FE3" w14:textId="74BB91EE" w:rsidR="00525DFE" w:rsidRDefault="00F52C16">
            <w:pPr>
              <w:spacing w:after="0"/>
              <w:jc w:val="left"/>
              <w:rPr>
                <w:rFonts w:eastAsia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sz w:val="24"/>
                <w:szCs w:val="24"/>
                <w:shd w:val="clear" w:color="auto" w:fill="FFFFFF"/>
              </w:rPr>
              <w:t>16</w:t>
            </w:r>
            <w:r w:rsidR="00B62C63">
              <w:rPr>
                <w:rFonts w:eastAsia="Times New Roman" w:cs="Times New Roman"/>
                <w:sz w:val="24"/>
                <w:szCs w:val="24"/>
                <w:shd w:val="clear" w:color="auto" w:fill="FFFFFF"/>
              </w:rPr>
              <w:t>.Распределите предложенные варианты по уровню опасности в качестве фактора передачи возбудителей бактериальных заболеваний: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496"/>
              <w:gridCol w:w="4202"/>
            </w:tblGrid>
            <w:tr w:rsidR="00525DFE" w14:paraId="53C533B7" w14:textId="77777777" w:rsidTr="00C42B20">
              <w:tc>
                <w:tcPr>
                  <w:tcW w:w="6496" w:type="dxa"/>
                </w:tcPr>
                <w:p w14:paraId="35D0E90F" w14:textId="77777777" w:rsidR="00525DFE" w:rsidRDefault="00B62C63">
                  <w:pPr>
                    <w:tabs>
                      <w:tab w:val="left" w:pos="9355"/>
                    </w:tabs>
                    <w:spacing w:after="0"/>
                    <w:rPr>
                      <w:rFonts w:eastAsia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shd w:val="clear" w:color="auto" w:fill="FFFFFF"/>
                    </w:rPr>
                    <w:t xml:space="preserve">1. Открытые водоемы (реки, озера)  </w:t>
                  </w:r>
                </w:p>
                <w:p w14:paraId="2A89A603" w14:textId="77777777" w:rsidR="00525DFE" w:rsidRDefault="00B62C63">
                  <w:pPr>
                    <w:tabs>
                      <w:tab w:val="left" w:pos="9355"/>
                    </w:tabs>
                    <w:spacing w:after="0"/>
                    <w:rPr>
                      <w:rFonts w:eastAsia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shd w:val="clear" w:color="auto" w:fill="FFFFFF"/>
                    </w:rPr>
                    <w:t xml:space="preserve">2. Подземные воды (колодцы, скважины)  </w:t>
                  </w:r>
                </w:p>
                <w:p w14:paraId="7DB29874" w14:textId="77777777" w:rsidR="00525DFE" w:rsidRDefault="00B62C63">
                  <w:pPr>
                    <w:tabs>
                      <w:tab w:val="left" w:pos="9355"/>
                    </w:tabs>
                    <w:spacing w:after="0"/>
                    <w:rPr>
                      <w:rFonts w:eastAsia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shd w:val="clear" w:color="auto" w:fill="FFFFFF"/>
                    </w:rPr>
                    <w:t>3. Центральное водоснабжение (городской водопровод)</w:t>
                  </w:r>
                </w:p>
              </w:tc>
              <w:tc>
                <w:tcPr>
                  <w:tcW w:w="4202" w:type="dxa"/>
                </w:tcPr>
                <w:p w14:paraId="478F9267" w14:textId="77777777" w:rsidR="00525DFE" w:rsidRDefault="00B62C63">
                  <w:pPr>
                    <w:tabs>
                      <w:tab w:val="left" w:pos="9355"/>
                    </w:tabs>
                    <w:spacing w:after="0"/>
                    <w:rPr>
                      <w:rFonts w:eastAsia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shd w:val="clear" w:color="auto" w:fill="FFFFFF"/>
                    </w:rPr>
                    <w:t xml:space="preserve">А. Средний риск  </w:t>
                  </w:r>
                </w:p>
                <w:p w14:paraId="69F0416C" w14:textId="77777777" w:rsidR="00525DFE" w:rsidRDefault="00B62C63">
                  <w:pPr>
                    <w:tabs>
                      <w:tab w:val="left" w:pos="9355"/>
                    </w:tabs>
                    <w:spacing w:after="0"/>
                    <w:rPr>
                      <w:rFonts w:eastAsia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shd w:val="clear" w:color="auto" w:fill="FFFFFF"/>
                    </w:rPr>
                    <w:t xml:space="preserve">Б. Самый высокий риск  </w:t>
                  </w:r>
                </w:p>
                <w:p w14:paraId="410ABB6E" w14:textId="77777777" w:rsidR="00525DFE" w:rsidRDefault="00B62C63">
                  <w:pPr>
                    <w:tabs>
                      <w:tab w:val="left" w:pos="9355"/>
                    </w:tabs>
                    <w:spacing w:after="0"/>
                    <w:rPr>
                      <w:rFonts w:eastAsia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shd w:val="clear" w:color="auto" w:fill="FFFFFF"/>
                    </w:rPr>
                    <w:t>В. Минимальный риск</w:t>
                  </w:r>
                </w:p>
              </w:tc>
            </w:tr>
          </w:tbl>
          <w:p w14:paraId="4F5DDBA1" w14:textId="77777777" w:rsidR="00525DFE" w:rsidRDefault="00B62C63">
            <w:pPr>
              <w:tabs>
                <w:tab w:val="left" w:pos="9355"/>
              </w:tabs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sz w:val="24"/>
                <w:szCs w:val="24"/>
                <w:shd w:val="clear" w:color="auto" w:fill="FFFFFF"/>
              </w:rPr>
              <w:t xml:space="preserve">Ключ: 1 - Б, 2 - А, 3 -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</w:p>
          <w:p w14:paraId="1A7154D7" w14:textId="7E5069A4" w:rsidR="00525DFE" w:rsidRDefault="00525DFE">
            <w:pPr>
              <w:tabs>
                <w:tab w:val="left" w:pos="9355"/>
              </w:tabs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25DFE" w14:paraId="5172AF97" w14:textId="77777777">
        <w:tc>
          <w:tcPr>
            <w:tcW w:w="3862" w:type="dxa"/>
          </w:tcPr>
          <w:p w14:paraId="4269155E" w14:textId="77777777" w:rsidR="00525DFE" w:rsidRDefault="00B62C63">
            <w:pPr>
              <w:tabs>
                <w:tab w:val="left" w:pos="9355"/>
              </w:tabs>
              <w:spacing w:after="0"/>
              <w:rPr>
                <w:rFonts w:eastAsia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ПК 3.4. Проводить санитарно-противоэпидемические мероприятия по профилактике инфекционных заболеваний.</w:t>
            </w:r>
          </w:p>
          <w:p w14:paraId="54657FE7" w14:textId="77777777" w:rsidR="00525DFE" w:rsidRDefault="00525DFE">
            <w:pPr>
              <w:spacing w:after="20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10924" w:type="dxa"/>
          </w:tcPr>
          <w:p w14:paraId="54E8A911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14:paraId="7CAADD72" w14:textId="5ADA4BE6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2B2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52C16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C42B2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Фактором заражения при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пищевых отравлениях, вызванных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Vibrio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Parahaemolyticus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являются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</w:p>
          <w:p w14:paraId="41FE4A50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Блюда из недостаточно термически обработанного мяса;</w:t>
            </w:r>
          </w:p>
          <w:p w14:paraId="5375A81E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Блюда из недостаточно термически обработанной рыбы;</w:t>
            </w:r>
          </w:p>
          <w:p w14:paraId="63BF648F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Блюда из мясного фарша;</w:t>
            </w:r>
          </w:p>
          <w:p w14:paraId="40819DBD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Сухие детские молочные смеси.</w:t>
            </w:r>
          </w:p>
          <w:p w14:paraId="478D22B1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Б</w:t>
            </w:r>
          </w:p>
          <w:p w14:paraId="0C78C1A3" w14:textId="77777777" w:rsidR="00525DFE" w:rsidRDefault="00525DFE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FA93BD2" w14:textId="40CB65DE" w:rsidR="00525DFE" w:rsidRDefault="00F52C16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  <w:r w:rsidR="00B62C63" w:rsidRPr="00C42B2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доказательства идентичности </w:t>
            </w:r>
            <w:proofErr w:type="gramStart"/>
            <w:r w:rsidR="00B62C6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штаммов золотистого стафилококка, выделенных от больного и из подозреваемого пищевого продукта в лаборатории </w:t>
            </w:r>
            <w:proofErr w:type="spellStart"/>
            <w:r w:rsidR="00B62C63">
              <w:rPr>
                <w:rFonts w:eastAsia="Times New Roman" w:cs="Times New Roman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="00B62C6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проводят</w:t>
            </w:r>
            <w:proofErr w:type="gramEnd"/>
            <w:r w:rsidR="00B62C6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6A68A434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А) Определение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плазмидного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профиля выделенных штаммов;</w:t>
            </w:r>
          </w:p>
          <w:p w14:paraId="4B705294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Повторную микроскопию мазков выделенных культур;</w:t>
            </w:r>
          </w:p>
          <w:p w14:paraId="2F1CE2FD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В)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Фаготипирование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выделенных штаммов.</w:t>
            </w:r>
          </w:p>
          <w:p w14:paraId="023CDAFB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В</w:t>
            </w:r>
          </w:p>
          <w:p w14:paraId="73A98534" w14:textId="77777777" w:rsidR="00525DFE" w:rsidRDefault="00525DFE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9681AAC" w14:textId="51058403" w:rsidR="00525DFE" w:rsidRDefault="00F52C16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  <w:r w:rsidR="00B62C63" w:rsidRPr="00C42B2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4"/>
                <w:lang w:eastAsia="ru-RU"/>
              </w:rPr>
              <w:t>В систему плановых мер по профилактике ботулизма не входит:</w:t>
            </w:r>
          </w:p>
          <w:p w14:paraId="39D40FED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А) Доставка рыбы на переработку в замороженном виде</w:t>
            </w:r>
          </w:p>
          <w:p w14:paraId="1773CFF7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Б) Посол рыбы в охлажденном состоянии при концентрации соли 8%;</w:t>
            </w:r>
          </w:p>
          <w:p w14:paraId="50FDFA8A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В) Запрещение продажи герметично упакованных консервов домашнего приготовления на рынках;</w:t>
            </w:r>
          </w:p>
          <w:p w14:paraId="3A8168BC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Г) Запрещение подворного убоя животных без разрешения ветеринарной службы.</w:t>
            </w:r>
          </w:p>
          <w:p w14:paraId="119BBDA8" w14:textId="77777777" w:rsidR="00525DFE" w:rsidRDefault="00B62C63">
            <w:pPr>
              <w:tabs>
                <w:tab w:val="left" w:pos="9355"/>
              </w:tabs>
              <w:autoSpaceDE w:val="0"/>
              <w:autoSpaceDN w:val="0"/>
              <w:spacing w:after="0"/>
              <w:ind w:right="1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Ключ: Г</w:t>
            </w:r>
          </w:p>
          <w:p w14:paraId="1319C2B1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5E4EC17D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14:paraId="0E61B34D" w14:textId="1263AFAA" w:rsidR="00525DFE" w:rsidRDefault="00F52C16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20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Какие симптомы характерны для большинства </w:t>
            </w:r>
            <w:proofErr w:type="gramStart"/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>пищевых</w:t>
            </w:r>
            <w:proofErr w:type="gramEnd"/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>токсикоинфекций</w:t>
            </w:r>
            <w:proofErr w:type="spellEnd"/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>?</w:t>
            </w:r>
          </w:p>
          <w:p w14:paraId="5528511C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А) Резко возникающая рвота  </w:t>
            </w:r>
          </w:p>
          <w:p w14:paraId="06BC8B99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Б) Диарея и спазмы в животе  </w:t>
            </w:r>
          </w:p>
          <w:p w14:paraId="0A4419B1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В) Повышение температуры тела  </w:t>
            </w:r>
          </w:p>
          <w:p w14:paraId="719A5C1C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Г) Сухость слизистых и ощущение слабости мышц</w:t>
            </w:r>
          </w:p>
          <w:p w14:paraId="49CCA2F2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А, Б, В</w:t>
            </w:r>
          </w:p>
          <w:p w14:paraId="4A93F2A8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28D10195" w14:textId="3D4D21A2" w:rsidR="00525DFE" w:rsidRDefault="00F52C16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21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>Какие продукты особенно опасны в плане рисков пищевых отравлений?</w:t>
            </w:r>
          </w:p>
          <w:p w14:paraId="75366FD7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А) Салаты из сырых овощей и зелени  </w:t>
            </w:r>
          </w:p>
          <w:p w14:paraId="446D8C95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Б) Свежие яйца и молоко без термообработки  </w:t>
            </w:r>
          </w:p>
          <w:p w14:paraId="39B7052C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Вареные крупы и макаронные изделия</w:t>
            </w:r>
          </w:p>
          <w:p w14:paraId="3D4E490B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Г) Готовые салаты с майонезом и сметаной  </w:t>
            </w:r>
          </w:p>
          <w:p w14:paraId="7F54FF96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А, Б, Г</w:t>
            </w:r>
          </w:p>
          <w:p w14:paraId="7ADE2077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3690628D" w14:textId="29676278" w:rsidR="00525DFE" w:rsidRDefault="00F52C16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22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>Какие методы эффективны для обеззараживания воды?</w:t>
            </w:r>
          </w:p>
          <w:p w14:paraId="5C2195A9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А) Хлорирование  </w:t>
            </w:r>
          </w:p>
          <w:p w14:paraId="0F775774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Б) Озонирование  </w:t>
            </w:r>
          </w:p>
          <w:p w14:paraId="7062B58F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В) Кипячение  </w:t>
            </w:r>
          </w:p>
          <w:p w14:paraId="15DC268A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Г) Хранение открытого резервуара с водой на солнце</w:t>
            </w:r>
          </w:p>
          <w:p w14:paraId="39BF2BB7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А, Б, В</w:t>
            </w:r>
          </w:p>
          <w:p w14:paraId="67CF004F" w14:textId="77777777" w:rsidR="00525DFE" w:rsidRDefault="00525DFE">
            <w:pPr>
              <w:spacing w:after="0"/>
              <w:rPr>
                <w:rFonts w:eastAsia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  <w:p w14:paraId="0B4BD1BC" w14:textId="7B5DF38A" w:rsidR="00525DFE" w:rsidRDefault="00B62C63">
            <w:pPr>
              <w:spacing w:after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42B2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52C1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42B2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Укажите последовательность действий при утилизации медицинских отходов класса</w:t>
            </w:r>
            <w:proofErr w:type="gramStart"/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76B9D683" w14:textId="77777777" w:rsidR="00525DFE" w:rsidRDefault="00B62C63">
            <w:pPr>
              <w:spacing w:after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А) Сбор отходов в красные пакеты или твёрдые контейнеры  </w:t>
            </w:r>
          </w:p>
          <w:p w14:paraId="526748CA" w14:textId="77777777" w:rsidR="00525DFE" w:rsidRDefault="00B62C63">
            <w:pPr>
              <w:spacing w:after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Б) Вторичное обеззараживание особо опасных отходов  </w:t>
            </w:r>
          </w:p>
          <w:p w14:paraId="5F60481F" w14:textId="77777777" w:rsidR="00525DFE" w:rsidRDefault="00B62C63">
            <w:pPr>
              <w:spacing w:after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В) Отправка отходов на специализированные пункты для глубокого обеззараживания и уничтожения  </w:t>
            </w:r>
          </w:p>
          <w:p w14:paraId="0BBBA5D5" w14:textId="77777777" w:rsidR="00525DFE" w:rsidRDefault="00B62C63">
            <w:pPr>
              <w:spacing w:after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Г) Документальное оформление сдачи отходов и получение подтверждающих документов</w:t>
            </w:r>
          </w:p>
          <w:p w14:paraId="38D58451" w14:textId="77777777" w:rsidR="00525DFE" w:rsidRDefault="00B62C63">
            <w:pPr>
              <w:spacing w:after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Ключ: А – Б – В – Г </w:t>
            </w:r>
          </w:p>
          <w:p w14:paraId="34057BFF" w14:textId="5E54DEB5" w:rsidR="00525DFE" w:rsidRDefault="00525DFE">
            <w:pPr>
              <w:spacing w:after="0"/>
              <w:rPr>
                <w:rFonts w:eastAsia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525DFE" w14:paraId="148679FD" w14:textId="77777777">
        <w:tc>
          <w:tcPr>
            <w:tcW w:w="3862" w:type="dxa"/>
          </w:tcPr>
          <w:p w14:paraId="37C71869" w14:textId="77777777" w:rsidR="00525DFE" w:rsidRDefault="00B62C63">
            <w:pPr>
              <w:spacing w:after="200"/>
              <w:rPr>
                <w:b/>
                <w:szCs w:val="28"/>
                <w:lang w:eastAsia="ru-RU"/>
              </w:rPr>
            </w:pPr>
            <w:proofErr w:type="gramStart"/>
            <w:r>
              <w:rPr>
                <w:rFonts w:eastAsia="Times New Roman" w:cs="Times New Roman"/>
                <w:bCs/>
                <w:sz w:val="24"/>
                <w:szCs w:val="28"/>
                <w:lang w:eastAsia="ru-RU"/>
              </w:rPr>
              <w:lastRenderedPageBreak/>
              <w:t>ОК</w:t>
            </w:r>
            <w:proofErr w:type="gramEnd"/>
            <w:r>
              <w:rPr>
                <w:rFonts w:eastAsia="Times New Roman" w:cs="Times New Roman"/>
                <w:bCs/>
                <w:sz w:val="24"/>
                <w:szCs w:val="28"/>
                <w:lang w:eastAsia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0924" w:type="dxa"/>
          </w:tcPr>
          <w:p w14:paraId="6C0044D7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14:paraId="615DDDFF" w14:textId="77777777" w:rsidR="00525DFE" w:rsidRDefault="00525DFE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91A5D12" w14:textId="55A302EF" w:rsidR="00525DFE" w:rsidRDefault="00F52C16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24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Согласно классификации медицинских отходов, к классу «А» относят: </w:t>
            </w:r>
          </w:p>
          <w:p w14:paraId="337168C9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А) Радиоактивные отходы;</w:t>
            </w:r>
          </w:p>
          <w:p w14:paraId="20CDBA6B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Б)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Эпидемиологически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опасные отходы;</w:t>
            </w:r>
          </w:p>
          <w:p w14:paraId="0F7554B8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В) Токсикологические опасные отходы, приближенные по составу к </w:t>
            </w:r>
            <w:proofErr w:type="gram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промышленным</w:t>
            </w:r>
            <w:proofErr w:type="gram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;</w:t>
            </w:r>
          </w:p>
          <w:p w14:paraId="233FD303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Г)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Эпидемиологически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безопасные отходы, приближенные по составу к твердым бытовым отходам.</w:t>
            </w:r>
          </w:p>
          <w:p w14:paraId="628EEE75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Г</w:t>
            </w:r>
          </w:p>
          <w:p w14:paraId="205EEC93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74A696B8" w14:textId="69B472AC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2</w:t>
            </w:r>
            <w:r w:rsidR="00F52C16">
              <w:rPr>
                <w:rFonts w:eastAsia="Times New Roman" w:cs="Times New Roman"/>
                <w:sz w:val="24"/>
                <w:szCs w:val="28"/>
                <w:lang w:eastAsia="ru-RU"/>
              </w:rPr>
              <w:t>5</w:t>
            </w:r>
            <w:r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Согласно классификации медицинских отходов, к классу «Б» относят:</w:t>
            </w:r>
          </w:p>
          <w:p w14:paraId="35F11073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А)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Эпидемиологически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опасные отходы;</w:t>
            </w:r>
          </w:p>
          <w:p w14:paraId="7C10CC23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Б) Радиоактивные отходы;</w:t>
            </w:r>
          </w:p>
          <w:p w14:paraId="2B745C0B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В)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Эпидемиологически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безопасные отходы, приближенные по составу к твердым бытовым отходам;</w:t>
            </w:r>
          </w:p>
          <w:p w14:paraId="29FBD941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Г) Токсикологические опасные отходы, приближенные по составу к </w:t>
            </w:r>
            <w:proofErr w:type="gram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промышленным</w:t>
            </w:r>
            <w:proofErr w:type="gram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</w:p>
          <w:p w14:paraId="3DCA627D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А</w:t>
            </w:r>
          </w:p>
          <w:p w14:paraId="18312104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2FCC547F" w14:textId="2E3498D7" w:rsidR="00525DFE" w:rsidRDefault="00F52C16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26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>Согласно классификации медицинских отходов, к классу «Г» относят:</w:t>
            </w:r>
          </w:p>
          <w:p w14:paraId="4CD24EE6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А)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Эпидемиологически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опасные отходы;</w:t>
            </w:r>
          </w:p>
          <w:p w14:paraId="3B29A153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Б) Токсикологические опасные отходы, приближенные по составу к </w:t>
            </w:r>
            <w:proofErr w:type="gram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промышленным</w:t>
            </w:r>
            <w:proofErr w:type="gram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;</w:t>
            </w:r>
          </w:p>
          <w:p w14:paraId="471EC9D7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Радиоактивные отходы;</w:t>
            </w:r>
          </w:p>
          <w:p w14:paraId="03320B09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Г) </w:t>
            </w:r>
            <w:proofErr w:type="spell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Эпидемиологически</w:t>
            </w:r>
            <w:proofErr w:type="spell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безопасные отходы, приближенные по составу к твердым бытовым отходам.</w:t>
            </w:r>
          </w:p>
          <w:p w14:paraId="31DE0826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Б</w:t>
            </w:r>
          </w:p>
          <w:p w14:paraId="2DEB7645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3D250517" w14:textId="2AFBC39F" w:rsidR="00525DFE" w:rsidRDefault="00F52C16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27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Здания стационаров инфекционного профиля должны располагаться от ближайшего жилого дома на расстоянии не менее: </w:t>
            </w:r>
          </w:p>
          <w:p w14:paraId="50411CE5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А) 50 метров;</w:t>
            </w:r>
          </w:p>
          <w:p w14:paraId="6CFE595A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Б) 100 метров;</w:t>
            </w:r>
          </w:p>
          <w:p w14:paraId="74B6BB91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70 метров;</w:t>
            </w:r>
          </w:p>
          <w:p w14:paraId="21469CD8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Г) 10 метров</w:t>
            </w:r>
          </w:p>
          <w:p w14:paraId="2CFBC4FD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Б</w:t>
            </w:r>
          </w:p>
          <w:p w14:paraId="51C0F26E" w14:textId="77777777" w:rsidR="00525DFE" w:rsidRDefault="00525DFE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  <w:p w14:paraId="72213B9A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Тестовые задания закрытого типа (множественный выбор)</w:t>
            </w:r>
          </w:p>
          <w:p w14:paraId="7FF87462" w14:textId="77777777" w:rsidR="00525DFE" w:rsidRDefault="00525DFE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995D41A" w14:textId="0DBB0B7F" w:rsidR="00525DFE" w:rsidRDefault="00F52C16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  <w:r w:rsidR="00B62C63" w:rsidRPr="00C42B20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B62C6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Физические свойства воздуха:</w:t>
            </w:r>
          </w:p>
          <w:p w14:paraId="03F6D712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А) Атмосферное давление;</w:t>
            </w:r>
          </w:p>
          <w:p w14:paraId="2FA57720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Б) Движение воздуха;</w:t>
            </w:r>
          </w:p>
          <w:p w14:paraId="79D7D931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В) Влажность;</w:t>
            </w:r>
          </w:p>
          <w:p w14:paraId="68B43372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Г) Температура;</w:t>
            </w:r>
          </w:p>
          <w:p w14:paraId="642685FC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Д) Ионизация;</w:t>
            </w:r>
          </w:p>
          <w:p w14:paraId="34EF1221" w14:textId="77777777" w:rsidR="00525DFE" w:rsidRDefault="00B62C63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Ключ: А, Б, В, Г</w:t>
            </w:r>
          </w:p>
          <w:p w14:paraId="13F56641" w14:textId="3ED8312C" w:rsidR="00525DFE" w:rsidRDefault="00525DFE" w:rsidP="00F52C16">
            <w:pPr>
              <w:spacing w:after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407EFAA9" w14:textId="77777777" w:rsidR="00525DFE" w:rsidRDefault="00B62C63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Тестовые задания на последовательность действий</w:t>
            </w:r>
          </w:p>
          <w:p w14:paraId="6262F4BE" w14:textId="77777777" w:rsidR="00525DFE" w:rsidRDefault="00525DFE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9540494" w14:textId="06E34C9D" w:rsidR="00525DFE" w:rsidRDefault="00F52C16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</w:t>
            </w:r>
            <w:r w:rsidR="00B62C63" w:rsidRPr="00C42B20">
              <w:rPr>
                <w:rFonts w:eastAsia="Times New Roman" w:cs="Times New Roman"/>
                <w:sz w:val="24"/>
                <w:szCs w:val="28"/>
                <w:lang w:eastAsia="ru-RU"/>
              </w:rPr>
              <w:t>9.</w:t>
            </w:r>
            <w:r w:rsidR="00B62C63">
              <w:rPr>
                <w:rFonts w:eastAsia="Times New Roman" w:cs="Times New Roman"/>
                <w:sz w:val="24"/>
                <w:szCs w:val="28"/>
                <w:lang w:eastAsia="ru-RU"/>
              </w:rPr>
              <w:t>Расположите этапы разработки меню для детского сада в правильной последовательности:</w:t>
            </w:r>
          </w:p>
          <w:p w14:paraId="7740564A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А) Определение суточных норм питания и потребностей детей</w:t>
            </w:r>
          </w:p>
          <w:p w14:paraId="7A3B3B62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Б) Составление разнообразного и сбалансированного меню</w:t>
            </w:r>
          </w:p>
          <w:p w14:paraId="4D620B06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В) Согласование меню с диетологом и медицинским специалистом</w:t>
            </w:r>
          </w:p>
          <w:p w14:paraId="454DB8BA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Г) Включение сезонных продуктов и свежих овощей и фруктов</w:t>
            </w:r>
          </w:p>
          <w:p w14:paraId="51B47F5A" w14:textId="77777777" w:rsidR="00525DFE" w:rsidRDefault="00B62C63">
            <w:pPr>
              <w:spacing w:after="0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Ключ: А – Б – Г – В</w:t>
            </w:r>
          </w:p>
        </w:tc>
      </w:tr>
    </w:tbl>
    <w:p w14:paraId="06028DAB" w14:textId="77777777" w:rsidR="00525DFE" w:rsidRDefault="00525DFE">
      <w:pPr>
        <w:spacing w:after="200" w:line="273" w:lineRule="auto"/>
        <w:jc w:val="center"/>
        <w:rPr>
          <w:b/>
          <w:szCs w:val="28"/>
          <w:lang w:eastAsia="ru-RU"/>
        </w:rPr>
      </w:pPr>
    </w:p>
    <w:p w14:paraId="2B0199C9" w14:textId="77777777" w:rsidR="00525DFE" w:rsidRDefault="00525DFE">
      <w:pPr>
        <w:spacing w:after="200" w:line="273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775847D" w14:textId="77777777" w:rsidR="00525DFE" w:rsidRDefault="00525DFE">
      <w:pPr>
        <w:spacing w:after="200" w:line="273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525DFE" w:rsidSect="00C42B20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1C2A1F" w14:textId="77777777" w:rsidR="001A2367" w:rsidRDefault="001A2367">
      <w:r>
        <w:separator/>
      </w:r>
    </w:p>
  </w:endnote>
  <w:endnote w:type="continuationSeparator" w:id="0">
    <w:p w14:paraId="49F2B2D7" w14:textId="77777777" w:rsidR="001A2367" w:rsidRDefault="001A2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A3A19" w14:textId="77777777" w:rsidR="001A2367" w:rsidRDefault="001A2367">
      <w:pPr>
        <w:spacing w:after="0"/>
      </w:pPr>
      <w:r>
        <w:separator/>
      </w:r>
    </w:p>
  </w:footnote>
  <w:footnote w:type="continuationSeparator" w:id="0">
    <w:p w14:paraId="60E10C5C" w14:textId="77777777" w:rsidR="001A2367" w:rsidRDefault="001A23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554972"/>
    <w:multiLevelType w:val="singleLevel"/>
    <w:tmpl w:val="F4554972"/>
    <w:lvl w:ilvl="0">
      <w:start w:val="4"/>
      <w:numFmt w:val="decimal"/>
      <w:suff w:val="space"/>
      <w:lvlText w:val="%1."/>
      <w:lvlJc w:val="left"/>
    </w:lvl>
  </w:abstractNum>
  <w:abstractNum w:abstractNumId="1">
    <w:nsid w:val="403F2EFD"/>
    <w:multiLevelType w:val="singleLevel"/>
    <w:tmpl w:val="403F2EFD"/>
    <w:lvl w:ilvl="0">
      <w:start w:val="1"/>
      <w:numFmt w:val="decimal"/>
      <w:suff w:val="space"/>
      <w:lvlText w:val="%1."/>
      <w:lvlJc w:val="left"/>
    </w:lvl>
  </w:abstractNum>
  <w:abstractNum w:abstractNumId="2">
    <w:nsid w:val="760DCF26"/>
    <w:multiLevelType w:val="singleLevel"/>
    <w:tmpl w:val="760DCF26"/>
    <w:lvl w:ilvl="0">
      <w:start w:val="1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B7D"/>
    <w:rsid w:val="0003239D"/>
    <w:rsid w:val="00050203"/>
    <w:rsid w:val="000A288A"/>
    <w:rsid w:val="000C4E20"/>
    <w:rsid w:val="000F11DF"/>
    <w:rsid w:val="00170A36"/>
    <w:rsid w:val="001A2367"/>
    <w:rsid w:val="00246407"/>
    <w:rsid w:val="00282CC8"/>
    <w:rsid w:val="00287266"/>
    <w:rsid w:val="00290DEC"/>
    <w:rsid w:val="002A5CC1"/>
    <w:rsid w:val="002C1192"/>
    <w:rsid w:val="002C4461"/>
    <w:rsid w:val="003904C3"/>
    <w:rsid w:val="003E3C21"/>
    <w:rsid w:val="004A32E9"/>
    <w:rsid w:val="004B7FA8"/>
    <w:rsid w:val="004E5437"/>
    <w:rsid w:val="004F4979"/>
    <w:rsid w:val="00525DFE"/>
    <w:rsid w:val="005371C2"/>
    <w:rsid w:val="00556BA1"/>
    <w:rsid w:val="005B2E79"/>
    <w:rsid w:val="005C11BB"/>
    <w:rsid w:val="005D2BFA"/>
    <w:rsid w:val="006125A7"/>
    <w:rsid w:val="006224B5"/>
    <w:rsid w:val="00631AC9"/>
    <w:rsid w:val="006450C6"/>
    <w:rsid w:val="006828E5"/>
    <w:rsid w:val="006C0B77"/>
    <w:rsid w:val="006D3388"/>
    <w:rsid w:val="006E2106"/>
    <w:rsid w:val="00717F8D"/>
    <w:rsid w:val="00724114"/>
    <w:rsid w:val="007525B9"/>
    <w:rsid w:val="007A148B"/>
    <w:rsid w:val="007A585A"/>
    <w:rsid w:val="007D1D05"/>
    <w:rsid w:val="007F1058"/>
    <w:rsid w:val="00806D7E"/>
    <w:rsid w:val="0082398C"/>
    <w:rsid w:val="008242FF"/>
    <w:rsid w:val="008323CC"/>
    <w:rsid w:val="00870751"/>
    <w:rsid w:val="00877EEA"/>
    <w:rsid w:val="00907D2D"/>
    <w:rsid w:val="00912C3D"/>
    <w:rsid w:val="00922C48"/>
    <w:rsid w:val="009265B8"/>
    <w:rsid w:val="009468F7"/>
    <w:rsid w:val="00950D6F"/>
    <w:rsid w:val="00963ED4"/>
    <w:rsid w:val="00972017"/>
    <w:rsid w:val="00991943"/>
    <w:rsid w:val="00993863"/>
    <w:rsid w:val="009D4485"/>
    <w:rsid w:val="009D529A"/>
    <w:rsid w:val="00A20517"/>
    <w:rsid w:val="00A34F47"/>
    <w:rsid w:val="00A420FA"/>
    <w:rsid w:val="00A451AB"/>
    <w:rsid w:val="00A71688"/>
    <w:rsid w:val="00A922B5"/>
    <w:rsid w:val="00A9237C"/>
    <w:rsid w:val="00AA1B7D"/>
    <w:rsid w:val="00AE7D5A"/>
    <w:rsid w:val="00B07D4C"/>
    <w:rsid w:val="00B35962"/>
    <w:rsid w:val="00B62C63"/>
    <w:rsid w:val="00B915B7"/>
    <w:rsid w:val="00BD4F42"/>
    <w:rsid w:val="00C1250D"/>
    <w:rsid w:val="00C221E6"/>
    <w:rsid w:val="00C42B20"/>
    <w:rsid w:val="00C517ED"/>
    <w:rsid w:val="00C93939"/>
    <w:rsid w:val="00CB47DA"/>
    <w:rsid w:val="00DF1857"/>
    <w:rsid w:val="00E3144E"/>
    <w:rsid w:val="00E454D5"/>
    <w:rsid w:val="00E85613"/>
    <w:rsid w:val="00E87011"/>
    <w:rsid w:val="00E95D5E"/>
    <w:rsid w:val="00EA59DF"/>
    <w:rsid w:val="00EE4070"/>
    <w:rsid w:val="00F12C76"/>
    <w:rsid w:val="00F348BF"/>
    <w:rsid w:val="00F40052"/>
    <w:rsid w:val="00F52C16"/>
    <w:rsid w:val="00F71D67"/>
    <w:rsid w:val="00F73C02"/>
    <w:rsid w:val="00FF6A98"/>
    <w:rsid w:val="01374C0C"/>
    <w:rsid w:val="01464FA1"/>
    <w:rsid w:val="019E58B5"/>
    <w:rsid w:val="01D94415"/>
    <w:rsid w:val="025A3A6A"/>
    <w:rsid w:val="02906142"/>
    <w:rsid w:val="02B5507D"/>
    <w:rsid w:val="02BE378E"/>
    <w:rsid w:val="03232CF9"/>
    <w:rsid w:val="03256636"/>
    <w:rsid w:val="0443358A"/>
    <w:rsid w:val="04654DC4"/>
    <w:rsid w:val="046E7B7D"/>
    <w:rsid w:val="0488627D"/>
    <w:rsid w:val="04954AC7"/>
    <w:rsid w:val="04C81265"/>
    <w:rsid w:val="055C6A2B"/>
    <w:rsid w:val="05FA06DD"/>
    <w:rsid w:val="06997DBD"/>
    <w:rsid w:val="06A607F6"/>
    <w:rsid w:val="072B6851"/>
    <w:rsid w:val="072E5257"/>
    <w:rsid w:val="072F7455"/>
    <w:rsid w:val="078C305E"/>
    <w:rsid w:val="078F0773"/>
    <w:rsid w:val="07E81811"/>
    <w:rsid w:val="08A01C35"/>
    <w:rsid w:val="08C452ED"/>
    <w:rsid w:val="098553AB"/>
    <w:rsid w:val="09AF4F58"/>
    <w:rsid w:val="09B47989"/>
    <w:rsid w:val="09BE0882"/>
    <w:rsid w:val="09EA50CF"/>
    <w:rsid w:val="09F31EAA"/>
    <w:rsid w:val="0A072481"/>
    <w:rsid w:val="0A2F3646"/>
    <w:rsid w:val="0A9B0776"/>
    <w:rsid w:val="0AB04E98"/>
    <w:rsid w:val="0ABD2EA9"/>
    <w:rsid w:val="0AF42854"/>
    <w:rsid w:val="0B4C2B18"/>
    <w:rsid w:val="0B8247A8"/>
    <w:rsid w:val="0B906D1E"/>
    <w:rsid w:val="0B987394"/>
    <w:rsid w:val="0BA666AA"/>
    <w:rsid w:val="0BDF7B09"/>
    <w:rsid w:val="0BF34AB7"/>
    <w:rsid w:val="0C265CFF"/>
    <w:rsid w:val="0C2E310B"/>
    <w:rsid w:val="0C5A7452"/>
    <w:rsid w:val="0C5D4B54"/>
    <w:rsid w:val="0C911B2B"/>
    <w:rsid w:val="0CBF4BF8"/>
    <w:rsid w:val="0D1F2693"/>
    <w:rsid w:val="0D205F17"/>
    <w:rsid w:val="0D24239E"/>
    <w:rsid w:val="0D627C85"/>
    <w:rsid w:val="0D6A180E"/>
    <w:rsid w:val="0D7865A5"/>
    <w:rsid w:val="0DBC069B"/>
    <w:rsid w:val="0DD002B9"/>
    <w:rsid w:val="0E7E6F6F"/>
    <w:rsid w:val="0EA1730C"/>
    <w:rsid w:val="0EAD4424"/>
    <w:rsid w:val="0EDE5AE1"/>
    <w:rsid w:val="0EF64818"/>
    <w:rsid w:val="0F200EDF"/>
    <w:rsid w:val="0F860884"/>
    <w:rsid w:val="0FDA3B91"/>
    <w:rsid w:val="0FF521BC"/>
    <w:rsid w:val="10BF1885"/>
    <w:rsid w:val="11277FB0"/>
    <w:rsid w:val="117D2F3D"/>
    <w:rsid w:val="11EC4876"/>
    <w:rsid w:val="11FA160D"/>
    <w:rsid w:val="1220184D"/>
    <w:rsid w:val="122E2D61"/>
    <w:rsid w:val="125D0185"/>
    <w:rsid w:val="126F15CC"/>
    <w:rsid w:val="12B61F29"/>
    <w:rsid w:val="12B752E8"/>
    <w:rsid w:val="12DE5103"/>
    <w:rsid w:val="1365085F"/>
    <w:rsid w:val="136A4CE7"/>
    <w:rsid w:val="137B0804"/>
    <w:rsid w:val="13987DB4"/>
    <w:rsid w:val="13AD22D8"/>
    <w:rsid w:val="13B72BE8"/>
    <w:rsid w:val="14111FFD"/>
    <w:rsid w:val="14985759"/>
    <w:rsid w:val="14AB2494"/>
    <w:rsid w:val="14F05DE7"/>
    <w:rsid w:val="15081290"/>
    <w:rsid w:val="151933B7"/>
    <w:rsid w:val="152F3C74"/>
    <w:rsid w:val="158B5FE6"/>
    <w:rsid w:val="15B648AC"/>
    <w:rsid w:val="15BF56ED"/>
    <w:rsid w:val="15E169F5"/>
    <w:rsid w:val="16082FC8"/>
    <w:rsid w:val="163E2AD9"/>
    <w:rsid w:val="16946498"/>
    <w:rsid w:val="17864B27"/>
    <w:rsid w:val="178847A7"/>
    <w:rsid w:val="17A10E21"/>
    <w:rsid w:val="182E07B8"/>
    <w:rsid w:val="18397E4E"/>
    <w:rsid w:val="18A46C1D"/>
    <w:rsid w:val="18AA1406"/>
    <w:rsid w:val="1A101FD2"/>
    <w:rsid w:val="1A1D12E8"/>
    <w:rsid w:val="1A4F7538"/>
    <w:rsid w:val="1A8E28A0"/>
    <w:rsid w:val="1A8E7704"/>
    <w:rsid w:val="1AD31D10"/>
    <w:rsid w:val="1AEC6857"/>
    <w:rsid w:val="1B340AB0"/>
    <w:rsid w:val="1B50295E"/>
    <w:rsid w:val="1BD47334"/>
    <w:rsid w:val="1BDB2542"/>
    <w:rsid w:val="1C4D377B"/>
    <w:rsid w:val="1CA05783"/>
    <w:rsid w:val="1CB26D23"/>
    <w:rsid w:val="1D5675F2"/>
    <w:rsid w:val="1DDD0A0E"/>
    <w:rsid w:val="1DEB7D24"/>
    <w:rsid w:val="1E122A78"/>
    <w:rsid w:val="1E1B44E3"/>
    <w:rsid w:val="1E1B62F5"/>
    <w:rsid w:val="1E6D6FF8"/>
    <w:rsid w:val="1E734785"/>
    <w:rsid w:val="1EA529D6"/>
    <w:rsid w:val="1F050471"/>
    <w:rsid w:val="1F197416"/>
    <w:rsid w:val="1F3211FE"/>
    <w:rsid w:val="1FA90F7F"/>
    <w:rsid w:val="20450DFD"/>
    <w:rsid w:val="209F6013"/>
    <w:rsid w:val="20AE1EB2"/>
    <w:rsid w:val="20B1352E"/>
    <w:rsid w:val="20FA2EAA"/>
    <w:rsid w:val="20FE449A"/>
    <w:rsid w:val="21084116"/>
    <w:rsid w:val="210A78C1"/>
    <w:rsid w:val="211636D4"/>
    <w:rsid w:val="212A5BF7"/>
    <w:rsid w:val="2158109D"/>
    <w:rsid w:val="21641254"/>
    <w:rsid w:val="216C1EE4"/>
    <w:rsid w:val="216F5067"/>
    <w:rsid w:val="21775CF7"/>
    <w:rsid w:val="217D437D"/>
    <w:rsid w:val="21B207FA"/>
    <w:rsid w:val="224A024D"/>
    <w:rsid w:val="225049AB"/>
    <w:rsid w:val="228316AC"/>
    <w:rsid w:val="22AA736D"/>
    <w:rsid w:val="22BC5DEE"/>
    <w:rsid w:val="22E63EDA"/>
    <w:rsid w:val="22FB0071"/>
    <w:rsid w:val="22FB5DDA"/>
    <w:rsid w:val="231449BC"/>
    <w:rsid w:val="233E3694"/>
    <w:rsid w:val="234E7D22"/>
    <w:rsid w:val="23935FE5"/>
    <w:rsid w:val="2406762A"/>
    <w:rsid w:val="24182DC7"/>
    <w:rsid w:val="24290FC9"/>
    <w:rsid w:val="244C451B"/>
    <w:rsid w:val="24760BE2"/>
    <w:rsid w:val="249B429A"/>
    <w:rsid w:val="24EE1B49"/>
    <w:rsid w:val="25252228"/>
    <w:rsid w:val="256B10EF"/>
    <w:rsid w:val="25783C88"/>
    <w:rsid w:val="25947D35"/>
    <w:rsid w:val="25A92259"/>
    <w:rsid w:val="26105100"/>
    <w:rsid w:val="2617492B"/>
    <w:rsid w:val="267166CF"/>
    <w:rsid w:val="26D870C8"/>
    <w:rsid w:val="26FF6BCF"/>
    <w:rsid w:val="27114CA3"/>
    <w:rsid w:val="27424579"/>
    <w:rsid w:val="276A1EBA"/>
    <w:rsid w:val="27F32686"/>
    <w:rsid w:val="282D4176"/>
    <w:rsid w:val="28312B7C"/>
    <w:rsid w:val="28C334D0"/>
    <w:rsid w:val="290563D8"/>
    <w:rsid w:val="29077E9F"/>
    <w:rsid w:val="29114E16"/>
    <w:rsid w:val="29120F71"/>
    <w:rsid w:val="296740C8"/>
    <w:rsid w:val="29912F65"/>
    <w:rsid w:val="29AF6870"/>
    <w:rsid w:val="29D71FB3"/>
    <w:rsid w:val="2A6A2827"/>
    <w:rsid w:val="2A816BC9"/>
    <w:rsid w:val="2A9E06F7"/>
    <w:rsid w:val="2ADF27E6"/>
    <w:rsid w:val="2B747456"/>
    <w:rsid w:val="2BBB0ECF"/>
    <w:rsid w:val="2BC17555"/>
    <w:rsid w:val="2BDA5F01"/>
    <w:rsid w:val="2BE37F2A"/>
    <w:rsid w:val="2BFF06BF"/>
    <w:rsid w:val="2C4D29BC"/>
    <w:rsid w:val="2CAB4F54"/>
    <w:rsid w:val="2CBF7478"/>
    <w:rsid w:val="2CFC72DD"/>
    <w:rsid w:val="2D5A1875"/>
    <w:rsid w:val="2D653489"/>
    <w:rsid w:val="2D673109"/>
    <w:rsid w:val="2DD64A42"/>
    <w:rsid w:val="2DDC0B49"/>
    <w:rsid w:val="2DEC60C8"/>
    <w:rsid w:val="2E8E61AD"/>
    <w:rsid w:val="2EA81E7D"/>
    <w:rsid w:val="2ED026DB"/>
    <w:rsid w:val="2F196353"/>
    <w:rsid w:val="2F36237D"/>
    <w:rsid w:val="2F964A23"/>
    <w:rsid w:val="2F9724A4"/>
    <w:rsid w:val="2FC751F2"/>
    <w:rsid w:val="2FDB3E92"/>
    <w:rsid w:val="2FFD56CC"/>
    <w:rsid w:val="30103067"/>
    <w:rsid w:val="301A3977"/>
    <w:rsid w:val="30436D3A"/>
    <w:rsid w:val="306D3401"/>
    <w:rsid w:val="308220A2"/>
    <w:rsid w:val="30956B44"/>
    <w:rsid w:val="309C64CF"/>
    <w:rsid w:val="30C62B96"/>
    <w:rsid w:val="30FA0A66"/>
    <w:rsid w:val="315F1A90"/>
    <w:rsid w:val="31AC410D"/>
    <w:rsid w:val="32B310BD"/>
    <w:rsid w:val="32C56DD8"/>
    <w:rsid w:val="342C2EA8"/>
    <w:rsid w:val="343D0BC3"/>
    <w:rsid w:val="3449641B"/>
    <w:rsid w:val="34B2081D"/>
    <w:rsid w:val="34F73875"/>
    <w:rsid w:val="35681AD1"/>
    <w:rsid w:val="35C93BCD"/>
    <w:rsid w:val="36C37669"/>
    <w:rsid w:val="36D97BAB"/>
    <w:rsid w:val="36ED04AD"/>
    <w:rsid w:val="3715036C"/>
    <w:rsid w:val="37317C9C"/>
    <w:rsid w:val="37A23453"/>
    <w:rsid w:val="37BE7500"/>
    <w:rsid w:val="37F863E1"/>
    <w:rsid w:val="38203D22"/>
    <w:rsid w:val="38234165"/>
    <w:rsid w:val="385F290D"/>
    <w:rsid w:val="38764AB1"/>
    <w:rsid w:val="38B05B8F"/>
    <w:rsid w:val="38C57E86"/>
    <w:rsid w:val="39A12F19"/>
    <w:rsid w:val="3A4D3806"/>
    <w:rsid w:val="3A622FD7"/>
    <w:rsid w:val="3A7379ED"/>
    <w:rsid w:val="3A895415"/>
    <w:rsid w:val="3AA627C7"/>
    <w:rsid w:val="3AD0360B"/>
    <w:rsid w:val="3B02765D"/>
    <w:rsid w:val="3BC95DA1"/>
    <w:rsid w:val="3BCD002B"/>
    <w:rsid w:val="3C2E5359"/>
    <w:rsid w:val="3C890AAE"/>
    <w:rsid w:val="3C8C1362"/>
    <w:rsid w:val="3CC06339"/>
    <w:rsid w:val="3DD03F78"/>
    <w:rsid w:val="3E2D55BB"/>
    <w:rsid w:val="3E900B33"/>
    <w:rsid w:val="3EF178D3"/>
    <w:rsid w:val="3F094F7A"/>
    <w:rsid w:val="3F3747C4"/>
    <w:rsid w:val="3F677511"/>
    <w:rsid w:val="3FAD2204"/>
    <w:rsid w:val="3FCB5E99"/>
    <w:rsid w:val="3FD01F04"/>
    <w:rsid w:val="40BF3346"/>
    <w:rsid w:val="410D3296"/>
    <w:rsid w:val="41520337"/>
    <w:rsid w:val="415C44C9"/>
    <w:rsid w:val="41955928"/>
    <w:rsid w:val="422E4822"/>
    <w:rsid w:val="42733C91"/>
    <w:rsid w:val="43197CA2"/>
    <w:rsid w:val="4389705D"/>
    <w:rsid w:val="43B84329"/>
    <w:rsid w:val="43D32954"/>
    <w:rsid w:val="43D8485D"/>
    <w:rsid w:val="440C6FD6"/>
    <w:rsid w:val="446E7C5F"/>
    <w:rsid w:val="45310312"/>
    <w:rsid w:val="45AF69E2"/>
    <w:rsid w:val="45EC03C2"/>
    <w:rsid w:val="46300235"/>
    <w:rsid w:val="46457F9F"/>
    <w:rsid w:val="468B50CB"/>
    <w:rsid w:val="46A32772"/>
    <w:rsid w:val="46A71178"/>
    <w:rsid w:val="46FD0882"/>
    <w:rsid w:val="472674C8"/>
    <w:rsid w:val="472A1751"/>
    <w:rsid w:val="47B61335"/>
    <w:rsid w:val="47F5469D"/>
    <w:rsid w:val="480C01AC"/>
    <w:rsid w:val="481A105A"/>
    <w:rsid w:val="4894769F"/>
    <w:rsid w:val="48B721DD"/>
    <w:rsid w:val="48F04535"/>
    <w:rsid w:val="48F94E45"/>
    <w:rsid w:val="48FB0953"/>
    <w:rsid w:val="49605AEE"/>
    <w:rsid w:val="49680B13"/>
    <w:rsid w:val="4A077580"/>
    <w:rsid w:val="4A117E90"/>
    <w:rsid w:val="4A945311"/>
    <w:rsid w:val="4AD856DA"/>
    <w:rsid w:val="4B676243"/>
    <w:rsid w:val="4B8D6483"/>
    <w:rsid w:val="4B9A66C0"/>
    <w:rsid w:val="4BEF4EA2"/>
    <w:rsid w:val="4BF25E27"/>
    <w:rsid w:val="4C020640"/>
    <w:rsid w:val="4C6912E9"/>
    <w:rsid w:val="4C816990"/>
    <w:rsid w:val="4CE64136"/>
    <w:rsid w:val="4CF878D3"/>
    <w:rsid w:val="4D0413E0"/>
    <w:rsid w:val="4D4A76DD"/>
    <w:rsid w:val="4D7C592E"/>
    <w:rsid w:val="4DAF7402"/>
    <w:rsid w:val="4DBD1FA6"/>
    <w:rsid w:val="4DE6755C"/>
    <w:rsid w:val="4E177D2B"/>
    <w:rsid w:val="4E686830"/>
    <w:rsid w:val="4E775E5C"/>
    <w:rsid w:val="4E875D72"/>
    <w:rsid w:val="4F072EB6"/>
    <w:rsid w:val="4F447498"/>
    <w:rsid w:val="4FC000E6"/>
    <w:rsid w:val="4FF86042"/>
    <w:rsid w:val="50615016"/>
    <w:rsid w:val="509A4341"/>
    <w:rsid w:val="50A151D6"/>
    <w:rsid w:val="50DF6DA2"/>
    <w:rsid w:val="50E0273C"/>
    <w:rsid w:val="50E214C3"/>
    <w:rsid w:val="50EF2D57"/>
    <w:rsid w:val="50F47C38"/>
    <w:rsid w:val="513421C6"/>
    <w:rsid w:val="51345A4A"/>
    <w:rsid w:val="514172DE"/>
    <w:rsid w:val="518741CF"/>
    <w:rsid w:val="51B11329"/>
    <w:rsid w:val="522E5C61"/>
    <w:rsid w:val="526C4F83"/>
    <w:rsid w:val="52B72342"/>
    <w:rsid w:val="52C443BD"/>
    <w:rsid w:val="52CD6A64"/>
    <w:rsid w:val="52F23421"/>
    <w:rsid w:val="52FD636E"/>
    <w:rsid w:val="531F2FEB"/>
    <w:rsid w:val="5326466C"/>
    <w:rsid w:val="5333550F"/>
    <w:rsid w:val="53994EB3"/>
    <w:rsid w:val="54200610"/>
    <w:rsid w:val="54B26C85"/>
    <w:rsid w:val="54DA0D43"/>
    <w:rsid w:val="55000F83"/>
    <w:rsid w:val="55145A25"/>
    <w:rsid w:val="55432336"/>
    <w:rsid w:val="554E2794"/>
    <w:rsid w:val="55974979"/>
    <w:rsid w:val="55A10B0C"/>
    <w:rsid w:val="560D23B9"/>
    <w:rsid w:val="561342C3"/>
    <w:rsid w:val="5641016C"/>
    <w:rsid w:val="5651542C"/>
    <w:rsid w:val="56A9133E"/>
    <w:rsid w:val="57132F6C"/>
    <w:rsid w:val="57B04FE9"/>
    <w:rsid w:val="57F170D7"/>
    <w:rsid w:val="57F86A62"/>
    <w:rsid w:val="581D7B9B"/>
    <w:rsid w:val="5860518C"/>
    <w:rsid w:val="58774DB2"/>
    <w:rsid w:val="588717C9"/>
    <w:rsid w:val="58EE2472"/>
    <w:rsid w:val="5A0927BC"/>
    <w:rsid w:val="5A294C0A"/>
    <w:rsid w:val="5A92249C"/>
    <w:rsid w:val="5AD86B1A"/>
    <w:rsid w:val="5AE90FB3"/>
    <w:rsid w:val="5B073DE6"/>
    <w:rsid w:val="5B6E0452"/>
    <w:rsid w:val="5B7839DE"/>
    <w:rsid w:val="5B80602E"/>
    <w:rsid w:val="5C497C75"/>
    <w:rsid w:val="5C4D0240"/>
    <w:rsid w:val="5C6E6BB0"/>
    <w:rsid w:val="5CE65575"/>
    <w:rsid w:val="5CE964FA"/>
    <w:rsid w:val="5D184E4B"/>
    <w:rsid w:val="5D37407B"/>
    <w:rsid w:val="5DB217C6"/>
    <w:rsid w:val="5DFC4FE8"/>
    <w:rsid w:val="5E1D0E75"/>
    <w:rsid w:val="5E5238CE"/>
    <w:rsid w:val="5E5A2ED9"/>
    <w:rsid w:val="5E770480"/>
    <w:rsid w:val="5EE73DC1"/>
    <w:rsid w:val="5F833C40"/>
    <w:rsid w:val="5F8A6E4E"/>
    <w:rsid w:val="5F9109D7"/>
    <w:rsid w:val="5FFF488E"/>
    <w:rsid w:val="602B0BD5"/>
    <w:rsid w:val="60D22668"/>
    <w:rsid w:val="60F715A3"/>
    <w:rsid w:val="614416A2"/>
    <w:rsid w:val="618C531A"/>
    <w:rsid w:val="619B20B1"/>
    <w:rsid w:val="61FF3FD4"/>
    <w:rsid w:val="62194B7D"/>
    <w:rsid w:val="62367D31"/>
    <w:rsid w:val="62437047"/>
    <w:rsid w:val="62464748"/>
    <w:rsid w:val="62AC31F3"/>
    <w:rsid w:val="62B250FC"/>
    <w:rsid w:val="62C9149E"/>
    <w:rsid w:val="62CC2423"/>
    <w:rsid w:val="62E83F51"/>
    <w:rsid w:val="63253DB6"/>
    <w:rsid w:val="633A62DA"/>
    <w:rsid w:val="63493A10"/>
    <w:rsid w:val="636C7DAE"/>
    <w:rsid w:val="63932A29"/>
    <w:rsid w:val="63F56A0D"/>
    <w:rsid w:val="643C2941"/>
    <w:rsid w:val="644F5E22"/>
    <w:rsid w:val="64580CB0"/>
    <w:rsid w:val="64A04927"/>
    <w:rsid w:val="64CF6370"/>
    <w:rsid w:val="65177DE9"/>
    <w:rsid w:val="65A166C8"/>
    <w:rsid w:val="65AE6FB6"/>
    <w:rsid w:val="65CF7132"/>
    <w:rsid w:val="66192E8F"/>
    <w:rsid w:val="6695025A"/>
    <w:rsid w:val="66DE0D17"/>
    <w:rsid w:val="67760BCD"/>
    <w:rsid w:val="67805FF1"/>
    <w:rsid w:val="67961102"/>
    <w:rsid w:val="68045EB2"/>
    <w:rsid w:val="68122C4A"/>
    <w:rsid w:val="68654C52"/>
    <w:rsid w:val="689063CF"/>
    <w:rsid w:val="68A66D41"/>
    <w:rsid w:val="68BE7D5D"/>
    <w:rsid w:val="68D77510"/>
    <w:rsid w:val="693130A1"/>
    <w:rsid w:val="69B97B02"/>
    <w:rsid w:val="69E32EC5"/>
    <w:rsid w:val="6A5247FE"/>
    <w:rsid w:val="6A617017"/>
    <w:rsid w:val="6A652199"/>
    <w:rsid w:val="6AC412B9"/>
    <w:rsid w:val="6AD278A5"/>
    <w:rsid w:val="6AF37A21"/>
    <w:rsid w:val="6B1113B9"/>
    <w:rsid w:val="6B623CC4"/>
    <w:rsid w:val="6B6F1752"/>
    <w:rsid w:val="6CD5451D"/>
    <w:rsid w:val="6CDF4E2C"/>
    <w:rsid w:val="6D1E0194"/>
    <w:rsid w:val="6D527369"/>
    <w:rsid w:val="6D803BC9"/>
    <w:rsid w:val="6D9A775D"/>
    <w:rsid w:val="6DB13A3A"/>
    <w:rsid w:val="6E0E1C9B"/>
    <w:rsid w:val="6E3661E1"/>
    <w:rsid w:val="6E5F07A0"/>
    <w:rsid w:val="6E66347A"/>
    <w:rsid w:val="6E7C5B52"/>
    <w:rsid w:val="6EC33D48"/>
    <w:rsid w:val="6F0C1BBE"/>
    <w:rsid w:val="6F15104E"/>
    <w:rsid w:val="6F4C2993"/>
    <w:rsid w:val="6F8B248C"/>
    <w:rsid w:val="6F915312"/>
    <w:rsid w:val="6FB46AE8"/>
    <w:rsid w:val="6FD1766A"/>
    <w:rsid w:val="6FF1412A"/>
    <w:rsid w:val="7012146B"/>
    <w:rsid w:val="70655672"/>
    <w:rsid w:val="707C3099"/>
    <w:rsid w:val="70CD1B9F"/>
    <w:rsid w:val="70D93433"/>
    <w:rsid w:val="71234E99"/>
    <w:rsid w:val="7138344C"/>
    <w:rsid w:val="717F3BC0"/>
    <w:rsid w:val="71804EC5"/>
    <w:rsid w:val="71B07C13"/>
    <w:rsid w:val="71D80DD7"/>
    <w:rsid w:val="7265643D"/>
    <w:rsid w:val="729B3093"/>
    <w:rsid w:val="72C309D4"/>
    <w:rsid w:val="72FC1E33"/>
    <w:rsid w:val="73C93B06"/>
    <w:rsid w:val="73D62E1B"/>
    <w:rsid w:val="748309B5"/>
    <w:rsid w:val="74F33324"/>
    <w:rsid w:val="758D0E68"/>
    <w:rsid w:val="759E6B84"/>
    <w:rsid w:val="759F2263"/>
    <w:rsid w:val="75F519CC"/>
    <w:rsid w:val="75FD0222"/>
    <w:rsid w:val="76072D30"/>
    <w:rsid w:val="76D3117F"/>
    <w:rsid w:val="77345D20"/>
    <w:rsid w:val="77492442"/>
    <w:rsid w:val="775F3697"/>
    <w:rsid w:val="77607E69"/>
    <w:rsid w:val="776821F4"/>
    <w:rsid w:val="778979A9"/>
    <w:rsid w:val="778B2EAC"/>
    <w:rsid w:val="779E40CB"/>
    <w:rsid w:val="788D5058"/>
    <w:rsid w:val="796614B8"/>
    <w:rsid w:val="798D63C9"/>
    <w:rsid w:val="79F26B1E"/>
    <w:rsid w:val="79F458A4"/>
    <w:rsid w:val="7A3C3A9A"/>
    <w:rsid w:val="7A7E1F85"/>
    <w:rsid w:val="7B391059"/>
    <w:rsid w:val="7B625A7B"/>
    <w:rsid w:val="7BEB7F5D"/>
    <w:rsid w:val="7C0242FF"/>
    <w:rsid w:val="7C336153"/>
    <w:rsid w:val="7C39225B"/>
    <w:rsid w:val="7CA60690"/>
    <w:rsid w:val="7CB34123"/>
    <w:rsid w:val="7D40500C"/>
    <w:rsid w:val="7D684929"/>
    <w:rsid w:val="7DAC213C"/>
    <w:rsid w:val="7F2406A4"/>
    <w:rsid w:val="7F567F7A"/>
    <w:rsid w:val="7F58347D"/>
    <w:rsid w:val="7F625F8B"/>
    <w:rsid w:val="7F6B0E19"/>
    <w:rsid w:val="7F8519C2"/>
    <w:rsid w:val="7F874EC5"/>
    <w:rsid w:val="7FB2700E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539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Normal Table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basedOn w:val="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Pr>
      <w:rFonts w:ascii="Times New Roman" w:hAnsi="Times New Roman"/>
      <w:sz w:val="28"/>
      <w:szCs w:val="22"/>
      <w:lang w:eastAsia="en-US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HTML0">
    <w:name w:val="Стандартный HTML Знак"/>
    <w:basedOn w:val="a0"/>
    <w:link w:val="HTML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c-gsapjg">
    <w:name w:val="sc-gsapjg"/>
    <w:basedOn w:val="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c-efbctp">
    <w:name w:val="sc-efbctp"/>
    <w:basedOn w:val="a0"/>
  </w:style>
  <w:style w:type="paragraph" w:styleId="a7">
    <w:name w:val="Balloon Text"/>
    <w:basedOn w:val="a"/>
    <w:link w:val="a8"/>
    <w:uiPriority w:val="99"/>
    <w:semiHidden/>
    <w:unhideWhenUsed/>
    <w:rsid w:val="00C42B20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2B2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Normal Table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basedOn w:val="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Pr>
      <w:rFonts w:ascii="Times New Roman" w:hAnsi="Times New Roman"/>
      <w:sz w:val="28"/>
      <w:szCs w:val="22"/>
      <w:lang w:eastAsia="en-US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HTML0">
    <w:name w:val="Стандартный HTML Знак"/>
    <w:basedOn w:val="a0"/>
    <w:link w:val="HTML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c-gsapjg">
    <w:name w:val="sc-gsapjg"/>
    <w:basedOn w:val="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c-efbctp">
    <w:name w:val="sc-efbctp"/>
    <w:basedOn w:val="a0"/>
  </w:style>
  <w:style w:type="paragraph" w:styleId="a7">
    <w:name w:val="Balloon Text"/>
    <w:basedOn w:val="a"/>
    <w:link w:val="a8"/>
    <w:uiPriority w:val="99"/>
    <w:semiHidden/>
    <w:unhideWhenUsed/>
    <w:rsid w:val="00C42B20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2B2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B3859-39F0-4182-8273-2CA4F0753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16</Pages>
  <Words>2765</Words>
  <Characters>15766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Лекционный</dc:creator>
  <cp:lastModifiedBy>Чабанец Елена Алексеевна</cp:lastModifiedBy>
  <cp:revision>27</cp:revision>
  <dcterms:created xsi:type="dcterms:W3CDTF">2025-11-20T06:34:00Z</dcterms:created>
  <dcterms:modified xsi:type="dcterms:W3CDTF">2026-02-16T13:04:00Z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F14C42FAF98A44CABBE2746AA0F6974B_12</vt:lpwstr>
  </property>
</Properties>
</file>